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60600" w14:textId="77777777" w:rsidR="00412DA6" w:rsidRDefault="00CD0069"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3830D6A1" wp14:editId="6F412834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151505" cy="10692130"/>
                <wp:effectExtent l="0" t="0" r="10795" b="13970"/>
                <wp:wrapNone/>
                <wp:docPr id="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1517" cy="10692130"/>
                          <a:chOff x="7112" y="0"/>
                          <a:chExt cx="5128" cy="15840"/>
                        </a:xfrm>
                      </wpg:grpSpPr>
                      <wpg:grpSp>
                        <wpg:cNvPr id="4" name="Group 20"/>
                        <wpg:cNvGrpSpPr>
                          <a:grpSpLocks/>
                        </wpg:cNvGrpSpPr>
                        <wpg:grpSpPr bwMode="auto">
                          <a:xfrm>
                            <a:off x="7344" y="0"/>
                            <a:ext cx="4896" cy="15840"/>
                            <a:chOff x="7560" y="0"/>
                            <a:chExt cx="4700" cy="15840"/>
                          </a:xfrm>
                        </wpg:grpSpPr>
                        <wps:wsp>
                          <wps:cNvPr id="5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7755" y="0"/>
                              <a:ext cx="4505" cy="15840"/>
                            </a:xfrm>
                            <a:prstGeom prst="rect">
                              <a:avLst/>
                            </a:prstGeom>
                            <a:solidFill>
                              <a:srgbClr val="006BBC"/>
                            </a:solidFill>
                            <a:ln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22" descr="Light vertical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0" y="8"/>
                              <a:ext cx="195" cy="15825"/>
                            </a:xfrm>
                            <a:prstGeom prst="rect">
                              <a:avLst/>
                            </a:prstGeom>
                            <a:pattFill prst="ltVert">
                              <a:fgClr>
                                <a:schemeClr val="accent3">
                                  <a:lumMod val="100000"/>
                                  <a:lumOff val="0"/>
                                  <a:alpha val="80000"/>
                                </a:schemeClr>
                              </a:fgClr>
                              <a:bgClr>
                                <a:srgbClr val="FFFFFF">
                                  <a:alpha val="80000"/>
                                </a:srgbClr>
                              </a:bgClr>
                            </a:patt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344" y="0"/>
                            <a:ext cx="4896" cy="3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  <a:alpha val="8000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B11DDC9" w14:textId="77777777" w:rsidR="00071A16" w:rsidRPr="0082561E" w:rsidRDefault="00071A16" w:rsidP="0082561E">
                              <w:pPr>
                                <w:rPr>
                                  <w:szCs w:val="96"/>
                                </w:rPr>
                              </w:pP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112" y="10654"/>
                            <a:ext cx="5115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  <a:alpha val="8000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lang w:val="hr-HR"/>
                                </w:rPr>
                                <w:alias w:val="Author"/>
                                <w:id w:val="21175311"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EndPr/>
                              <w:sdtContent>
                                <w:p w14:paraId="19D5BFA1" w14:textId="7765EED8" w:rsidR="00071A16" w:rsidRPr="000C23C8" w:rsidRDefault="00071A16">
                                  <w:pPr>
                                    <w:pStyle w:val="Bezproreda"/>
                                    <w:spacing w:line="360" w:lineRule="auto"/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lang w:val="hr-HR"/>
                                    </w:rPr>
                                  </w:pPr>
                                  <w:r w:rsidRPr="000C23C8"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lang w:val="hr-HR"/>
                                    </w:rPr>
                                    <w:t>E – inkubator Pleternica</w:t>
                                  </w:r>
                                </w:p>
                              </w:sdtContent>
                            </w:sdt>
                            <w:p w14:paraId="382544D4" w14:textId="594A08D5" w:rsidR="00071A16" w:rsidRPr="000C23C8" w:rsidRDefault="00071A16">
                              <w:pPr>
                                <w:pStyle w:val="Bezproreda"/>
                                <w:spacing w:line="360" w:lineRule="auto"/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lang w:val="hr-HR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lang w:val="hr-HR"/>
                                </w:rPr>
                                <w:t>Prosinac 2025</w:t>
                              </w:r>
                              <w:r w:rsidRPr="000C23C8">
                                <w:rPr>
                                  <w:rFonts w:ascii="Times New Roman" w:hAnsi="Times New Roman" w:cs="Times New Roman"/>
                                  <w:color w:val="FFFFFF" w:themeColor="background1"/>
                                  <w:lang w:val="hr-HR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w14:anchorId="3830D6A1" id="Group 19" o:spid="_x0000_s1026" style="position:absolute;margin-left:196.95pt;margin-top:0;width:248.15pt;height:841.9pt;z-index:251656704;mso-height-percent:1000;mso-position-horizontal:right;mso-position-horizontal-relative:page;mso-position-vertical:top;mso-position-vertical-relative:page;mso-height-percent:1000" coordorigin="7112" coordsize="5128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" o:allowincell="f">
                <v:group id="Group 20" o:spid="_x0000_s1027" style="position:absolute;left:7344;width:4896;height:15840" coordorigin="7560" coordsize="470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21" o:spid="_x0000_s1028" style="position:absolute;left:7755;width:4505;height:15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" fillcolor="#006bbc" strokecolor="black [3200]" strokeweight="2pt"/>
                  <v:rect id="Rectangle 22" o:spid="_x0000_s1029" alt="Light vertical" style="position:absolute;left:7560;top:8;width:195;height:158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" fillcolor="#969696 [3206]" stroked="f" strokecolor="white [3212]" strokeweight="1pt">
                    <v:fill r:id="rId9" o:title="" opacity="52428f" o:opacity2="52428f" type="pattern"/>
                    <v:shadow color="#d8d8d8 [2732]" offset="3pt,3pt"/>
                  </v:rect>
                </v:group>
                <v:rect id="Rectangle 23" o:spid="_x0000_s1030" style="position:absolute;left:7344;width:4896;height:395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" filled="f" fillcolor="white [3212]" stroked="f" strokecolor="white [3212]" strokeweight="1pt">
                  <v:fill opacity="52428f"/>
                  <v:textbox inset="28.8pt,14.4pt,14.4pt,14.4pt">
                    <w:txbxContent>
                      <w:p w14:paraId="0B11DDC9" w14:textId="77777777" w:rsidR="00071A16" w:rsidRPr="0082561E" w:rsidRDefault="00071A16" w:rsidP="0082561E">
                        <w:pPr>
                          <w:rPr>
                            <w:szCs w:val="96"/>
                          </w:rPr>
                        </w:pPr>
                      </w:p>
                    </w:txbxContent>
                  </v:textbox>
                </v:rect>
                <v:rect id="Rectangle 24" o:spid="_x0000_s1031" style="position:absolute;left:7112;top:10654;width:5115;height:44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" filled="f" fillcolor="white [3212]" stroked="f" strokecolor="white [3212]" strokeweight="1pt">
                  <v:fill opacity="52428f"/>
                  <v:textbox inset="28.8pt,14.4pt,14.4pt,14.4pt">
                    <w:txbxContent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lang w:val="hr-HR"/>
                          </w:rPr>
                          <w:alias w:val="Author"/>
                          <w:id w:val="21175311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EndPr/>
                        <w:sdtContent>
                          <w:p w14:paraId="19D5BFA1" w14:textId="7765EED8" w:rsidR="00071A16" w:rsidRPr="000C23C8" w:rsidRDefault="00071A16">
                            <w:pPr>
                              <w:pStyle w:val="Bezproreda"/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lang w:val="hr-HR"/>
                              </w:rPr>
                            </w:pPr>
                            <w:r w:rsidRPr="000C23C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lang w:val="hr-HR"/>
                              </w:rPr>
                              <w:t>E – inkubator Pleternica</w:t>
                            </w:r>
                          </w:p>
                        </w:sdtContent>
                      </w:sdt>
                      <w:p w14:paraId="382544D4" w14:textId="594A08D5" w:rsidR="00071A16" w:rsidRPr="000C23C8" w:rsidRDefault="00071A16">
                        <w:pPr>
                          <w:pStyle w:val="Bezproreda"/>
                          <w:spacing w:line="360" w:lineRule="auto"/>
                          <w:rPr>
                            <w:rFonts w:ascii="Times New Roman" w:hAnsi="Times New Roman" w:cs="Times New Roman"/>
                            <w:color w:val="FFFFFF" w:themeColor="background1"/>
                            <w:lang w:val="hr-HR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FFFFFF" w:themeColor="background1"/>
                            <w:lang w:val="hr-HR"/>
                          </w:rPr>
                          <w:t>Prosinac 2025</w:t>
                        </w:r>
                        <w:r w:rsidRPr="000C23C8">
                          <w:rPr>
                            <w:rFonts w:ascii="Times New Roman" w:hAnsi="Times New Roman" w:cs="Times New Roman"/>
                            <w:color w:val="FFFFFF" w:themeColor="background1"/>
                            <w:lang w:val="hr-HR"/>
                          </w:rPr>
                          <w:t>.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sdt>
      <w:sdtPr>
        <w:id w:val="3660670"/>
        <w:docPartObj>
          <w:docPartGallery w:val="Cover Pages"/>
          <w:docPartUnique/>
        </w:docPartObj>
      </w:sdtPr>
      <w:sdtEndPr>
        <w:rPr>
          <w:rFonts w:ascii="Trebuchet MS" w:hAnsi="Trebuchet MS"/>
          <w:noProof/>
          <w:color w:val="969696" w:themeColor="accent3"/>
          <w:lang w:val="en-US" w:eastAsia="zh-TW"/>
        </w:rPr>
      </w:sdtEndPr>
      <w:sdtContent>
        <w:p w14:paraId="5B0118C6" w14:textId="77777777" w:rsidR="00F92FDB" w:rsidRDefault="00F92FDB"/>
        <w:p w14:paraId="542037A0" w14:textId="77777777" w:rsidR="000B6137" w:rsidRPr="007849B4" w:rsidRDefault="008D6B2F" w:rsidP="007849B4">
          <w:pPr>
            <w:pStyle w:val="Naslov"/>
            <w:rPr>
              <w:noProof/>
              <w:color w:val="969696" w:themeColor="accent3"/>
              <w:lang w:val="en-US" w:eastAsia="zh-TW"/>
            </w:rPr>
          </w:pPr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0" allowOverlap="1" wp14:anchorId="4A08CB0D" wp14:editId="6D712C0B">
                    <wp:simplePos x="0" y="0"/>
                    <wp:positionH relativeFrom="page">
                      <wp:posOffset>222885</wp:posOffset>
                    </wp:positionH>
                    <wp:positionV relativeFrom="page">
                      <wp:posOffset>4236085</wp:posOffset>
                    </wp:positionV>
                    <wp:extent cx="7111365" cy="935990"/>
                    <wp:effectExtent l="13335" t="6985" r="9525" b="9525"/>
                    <wp:wrapNone/>
                    <wp:docPr id="2" name="Rectangle 2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11365" cy="93599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eastAsiaTheme="majorEastAsia" w:hAnsi="Times New Roman" w:cs="Times New Roman"/>
                                    <w:b/>
                                    <w:color w:val="FFFFFF" w:themeColor="background1"/>
                                    <w:sz w:val="56"/>
                                    <w:szCs w:val="56"/>
                                    <w:lang w:val="hr-HR"/>
                                  </w:rPr>
                                  <w:alias w:val="Title"/>
                                  <w:id w:val="-186713414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ACC9594" w14:textId="0E9C25C5" w:rsidR="00071A16" w:rsidRPr="005260DD" w:rsidRDefault="00071A16" w:rsidP="000C78E5">
                                    <w:pPr>
                                      <w:pStyle w:val="Bezproreda"/>
                                      <w:shd w:val="clear" w:color="auto" w:fill="7C7C7C" w:themeFill="background2" w:themeFillShade="80"/>
                                      <w:jc w:val="right"/>
                                      <w:rPr>
                                        <w:rFonts w:ascii="Trebuchet MS" w:eastAsiaTheme="majorEastAsia" w:hAnsi="Trebuchet MS" w:cstheme="majorBidi"/>
                                        <w:b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0C23C8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color w:val="FFFFFF" w:themeColor="background1"/>
                                        <w:sz w:val="56"/>
                                        <w:szCs w:val="56"/>
                                        <w:lang w:val="hr-HR"/>
                                      </w:rPr>
                                      <w:t>Plan rada E-inkuba</w:t>
                                    </w:r>
                                    <w:r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color w:val="FFFFFF" w:themeColor="background1"/>
                                        <w:sz w:val="56"/>
                                        <w:szCs w:val="56"/>
                                        <w:lang w:val="hr-HR"/>
                                      </w:rPr>
                                      <w:t>tora Pleternica za razbolje 2026.- 2029</w:t>
                                    </w:r>
                                    <w:r w:rsidRPr="000C23C8">
                                      <w:rPr>
                                        <w:rFonts w:ascii="Times New Roman" w:eastAsiaTheme="majorEastAsia" w:hAnsi="Times New Roman" w:cs="Times New Roman"/>
                                        <w:b/>
                                        <w:color w:val="FFFFFF" w:themeColor="background1"/>
                                        <w:sz w:val="56"/>
                                        <w:szCs w:val="56"/>
                                        <w:lang w:val="hr-HR"/>
                                      </w:rPr>
                                      <w:t>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A08CB0D" id="Rectangle 25" o:spid="_x0000_s1032" style="position:absolute;margin-left:17.55pt;margin-top:333.55pt;width:559.95pt;height:73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" o:allowincell="f" fillcolor="#ddd [3204]" strokecolor="white [3212]" strokeweight="1pt">
                    <v:shadow color="#d8d8d8 [2732]" offset="3pt,3pt"/>
                    <v:textbox inset="14.4pt,,14.4pt">
                      <w:txbxContent>
                        <w:sdt>
                          <w:sdtPr>
                            <w:rPr>
                              <w:rFonts w:ascii="Times New Roman" w:eastAsiaTheme="majorEastAsia" w:hAnsi="Times New Roman" w:cs="Times New Roman"/>
                              <w:b/>
                              <w:color w:val="FFFFFF" w:themeColor="background1"/>
                              <w:sz w:val="56"/>
                              <w:szCs w:val="56"/>
                              <w:lang w:val="hr-HR"/>
                            </w:rPr>
                            <w:alias w:val="Title"/>
                            <w:id w:val="-186713414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6ACC9594" w14:textId="0E9C25C5" w:rsidR="00071A16" w:rsidRPr="005260DD" w:rsidRDefault="00071A16" w:rsidP="000C78E5">
                              <w:pPr>
                                <w:pStyle w:val="Bezproreda"/>
                                <w:shd w:val="clear" w:color="auto" w:fill="7C7C7C" w:themeFill="background2" w:themeFillShade="80"/>
                                <w:jc w:val="right"/>
                                <w:rPr>
                                  <w:rFonts w:ascii="Trebuchet MS" w:eastAsiaTheme="majorEastAsia" w:hAnsi="Trebuchet MS" w:cstheme="majorBidi"/>
                                  <w:b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0C23C8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FFFFFF" w:themeColor="background1"/>
                                  <w:sz w:val="56"/>
                                  <w:szCs w:val="56"/>
                                  <w:lang w:val="hr-HR"/>
                                </w:rPr>
                                <w:t>Plan rada E-inkuba</w:t>
                              </w:r>
                              <w:r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FFFFFF" w:themeColor="background1"/>
                                  <w:sz w:val="56"/>
                                  <w:szCs w:val="56"/>
                                  <w:lang w:val="hr-HR"/>
                                </w:rPr>
                                <w:t>tora Pleternica za razbolje 2026.- 2029</w:t>
                              </w:r>
                              <w:r w:rsidRPr="000C23C8">
                                <w:rPr>
                                  <w:rFonts w:ascii="Times New Roman" w:eastAsiaTheme="majorEastAsia" w:hAnsi="Times New Roman" w:cs="Times New Roman"/>
                                  <w:b/>
                                  <w:color w:val="FFFFFF" w:themeColor="background1"/>
                                  <w:sz w:val="56"/>
                                  <w:szCs w:val="56"/>
                                  <w:lang w:val="hr-HR"/>
                                </w:rPr>
                                <w:t>.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F92FDB">
            <w:rPr>
              <w:noProof/>
              <w:color w:val="969696" w:themeColor="accent3"/>
              <w:lang w:val="en-US" w:eastAsia="zh-TW"/>
            </w:rPr>
            <w:br w:type="page"/>
          </w:r>
          <w:r w:rsidR="007849B4" w:rsidRPr="000C23C8">
            <w:rPr>
              <w:rFonts w:ascii="Times New Roman" w:hAnsi="Times New Roman" w:cs="Times New Roman"/>
              <w:color w:val="006BBC"/>
            </w:rPr>
            <w:lastRenderedPageBreak/>
            <w:t>Sadržaj</w:t>
          </w:r>
          <w:r w:rsidR="000B6137" w:rsidRPr="00E3256C">
            <w:rPr>
              <w:color w:val="006BBC"/>
            </w:rPr>
            <w:t>:</w:t>
          </w:r>
        </w:p>
        <w:p w14:paraId="7302CAD7" w14:textId="77777777" w:rsidR="000B6137" w:rsidRPr="007B64CD" w:rsidRDefault="000B6137" w:rsidP="000B6137">
          <w:pPr>
            <w:shd w:val="clear" w:color="auto" w:fill="FFFFFF" w:themeFill="background1"/>
            <w:jc w:val="center"/>
            <w:rPr>
              <w:rFonts w:ascii="Trebuchet MS" w:hAnsi="Trebuchet MS"/>
              <w:b/>
              <w:sz w:val="24"/>
              <w:szCs w:val="24"/>
            </w:rPr>
          </w:pPr>
        </w:p>
        <w:p w14:paraId="4D2C9284" w14:textId="77777777" w:rsidR="000B6137" w:rsidRPr="007B64CD" w:rsidRDefault="000B6137" w:rsidP="000B6137">
          <w:pPr>
            <w:jc w:val="center"/>
            <w:rPr>
              <w:rFonts w:ascii="Trebuchet MS" w:hAnsi="Trebuchet MS"/>
              <w:sz w:val="24"/>
              <w:szCs w:val="24"/>
            </w:rPr>
          </w:pPr>
        </w:p>
        <w:p w14:paraId="41FDA7E5" w14:textId="77777777" w:rsidR="000B6137" w:rsidRPr="000C23C8" w:rsidRDefault="000B6137" w:rsidP="000B613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3B1EE325" w14:textId="77777777" w:rsidR="000B6137" w:rsidRPr="000C23C8" w:rsidRDefault="000B6137" w:rsidP="000B6137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14:paraId="17AE1AD2" w14:textId="0A463E5E" w:rsidR="00E3256C" w:rsidRPr="000C23C8" w:rsidRDefault="000B6137" w:rsidP="00E3256C">
          <w:pPr>
            <w:pStyle w:val="Odlomakpopisa"/>
            <w:numPr>
              <w:ilvl w:val="0"/>
              <w:numId w:val="15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0C23C8">
            <w:rPr>
              <w:rFonts w:ascii="Times New Roman" w:hAnsi="Times New Roman" w:cs="Times New Roman"/>
              <w:sz w:val="24"/>
              <w:szCs w:val="24"/>
            </w:rPr>
            <w:t xml:space="preserve">O </w:t>
          </w:r>
          <w:r w:rsidR="00E3256C" w:rsidRPr="000C23C8">
            <w:rPr>
              <w:rFonts w:ascii="Times New Roman" w:hAnsi="Times New Roman" w:cs="Times New Roman"/>
              <w:sz w:val="24"/>
              <w:szCs w:val="24"/>
            </w:rPr>
            <w:t xml:space="preserve">E-inkubatoru </w:t>
          </w:r>
        </w:p>
        <w:p w14:paraId="19A977D9" w14:textId="77777777" w:rsidR="00CE40C0" w:rsidRPr="000C23C8" w:rsidRDefault="00CE40C0" w:rsidP="00CE40C0">
          <w:pPr>
            <w:pStyle w:val="Odlomakpopisa"/>
            <w:numPr>
              <w:ilvl w:val="0"/>
              <w:numId w:val="15"/>
            </w:numPr>
            <w:rPr>
              <w:rFonts w:ascii="Times New Roman" w:hAnsi="Times New Roman" w:cs="Times New Roman"/>
              <w:sz w:val="24"/>
              <w:szCs w:val="24"/>
            </w:rPr>
          </w:pPr>
          <w:r w:rsidRPr="000C23C8">
            <w:rPr>
              <w:rFonts w:ascii="Times New Roman" w:hAnsi="Times New Roman" w:cs="Times New Roman"/>
              <w:sz w:val="24"/>
              <w:szCs w:val="24"/>
            </w:rPr>
            <w:t>Usluge poduzetnicima u sklopu E-inkubatora</w:t>
          </w:r>
        </w:p>
        <w:p w14:paraId="3D6DB70A" w14:textId="451C0E0B" w:rsidR="000B6137" w:rsidRDefault="000B6137" w:rsidP="00ED7906">
          <w:pPr>
            <w:pStyle w:val="Odlomakpopisa"/>
            <w:numPr>
              <w:ilvl w:val="0"/>
              <w:numId w:val="15"/>
            </w:numPr>
            <w:spacing w:before="24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0C23C8">
            <w:rPr>
              <w:rFonts w:ascii="Times New Roman" w:hAnsi="Times New Roman" w:cs="Times New Roman"/>
              <w:sz w:val="24"/>
              <w:szCs w:val="24"/>
            </w:rPr>
            <w:t>Plan i progra</w:t>
          </w:r>
          <w:r w:rsidR="00D11FA9" w:rsidRPr="000C23C8">
            <w:rPr>
              <w:rFonts w:ascii="Times New Roman" w:hAnsi="Times New Roman" w:cs="Times New Roman"/>
              <w:sz w:val="24"/>
              <w:szCs w:val="24"/>
            </w:rPr>
            <w:t>m</w:t>
          </w:r>
          <w:r w:rsidR="00B947DB" w:rsidRPr="000C23C8">
            <w:rPr>
              <w:rFonts w:ascii="Times New Roman" w:hAnsi="Times New Roman" w:cs="Times New Roman"/>
              <w:sz w:val="24"/>
              <w:szCs w:val="24"/>
            </w:rPr>
            <w:t xml:space="preserve"> rada za </w:t>
          </w:r>
          <w:r w:rsidR="00CE40C0" w:rsidRPr="000C23C8">
            <w:rPr>
              <w:rFonts w:ascii="Times New Roman" w:hAnsi="Times New Roman" w:cs="Times New Roman"/>
              <w:sz w:val="24"/>
              <w:szCs w:val="24"/>
            </w:rPr>
            <w:t xml:space="preserve">razdoblje </w:t>
          </w:r>
          <w:r w:rsidR="00DB6F3C">
            <w:rPr>
              <w:rFonts w:ascii="Times New Roman" w:hAnsi="Times New Roman" w:cs="Times New Roman"/>
              <w:sz w:val="24"/>
              <w:szCs w:val="24"/>
            </w:rPr>
            <w:t>2026</w:t>
          </w:r>
          <w:r w:rsidR="00D11FA9" w:rsidRPr="000C23C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DB6F3C">
            <w:rPr>
              <w:rFonts w:ascii="Times New Roman" w:hAnsi="Times New Roman" w:cs="Times New Roman"/>
              <w:sz w:val="24"/>
              <w:szCs w:val="24"/>
            </w:rPr>
            <w:t>-2029</w:t>
          </w:r>
          <w:r w:rsidR="00CE40C0" w:rsidRPr="000C23C8">
            <w:rPr>
              <w:rFonts w:ascii="Times New Roman" w:hAnsi="Times New Roman" w:cs="Times New Roman"/>
              <w:sz w:val="24"/>
              <w:szCs w:val="24"/>
            </w:rPr>
            <w:t xml:space="preserve">. </w:t>
          </w:r>
          <w:r w:rsidR="006E0197">
            <w:rPr>
              <w:rFonts w:ascii="Times New Roman" w:hAnsi="Times New Roman" w:cs="Times New Roman"/>
              <w:sz w:val="24"/>
              <w:szCs w:val="24"/>
            </w:rPr>
            <w:t>godin</w:t>
          </w:r>
          <w:r w:rsidR="00341D1A">
            <w:rPr>
              <w:rFonts w:ascii="Times New Roman" w:hAnsi="Times New Roman" w:cs="Times New Roman"/>
              <w:sz w:val="24"/>
              <w:szCs w:val="24"/>
            </w:rPr>
            <w:t>u</w:t>
          </w:r>
        </w:p>
        <w:p w14:paraId="1D39B02F" w14:textId="17055A07" w:rsidR="00003ABF" w:rsidRPr="000C23C8" w:rsidRDefault="00003ABF" w:rsidP="00ED7906">
          <w:pPr>
            <w:pStyle w:val="Odlomakpopisa"/>
            <w:numPr>
              <w:ilvl w:val="0"/>
              <w:numId w:val="15"/>
            </w:numPr>
            <w:spacing w:before="24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Opis aktivnosti, obrazloženje i plan za razdoblje 2026. -2029.</w:t>
          </w:r>
        </w:p>
        <w:p w14:paraId="3513CA0F" w14:textId="77777777" w:rsidR="000B6137" w:rsidRPr="007B64CD" w:rsidRDefault="000B6137" w:rsidP="00ED7906">
          <w:pPr>
            <w:spacing w:before="240"/>
            <w:jc w:val="center"/>
            <w:rPr>
              <w:rFonts w:ascii="Trebuchet MS" w:hAnsi="Trebuchet MS"/>
              <w:sz w:val="24"/>
              <w:szCs w:val="24"/>
            </w:rPr>
          </w:pPr>
        </w:p>
        <w:p w14:paraId="533B699B" w14:textId="77777777" w:rsidR="000B6137" w:rsidRPr="007B64CD" w:rsidRDefault="000B6137" w:rsidP="000B6137">
          <w:pPr>
            <w:jc w:val="center"/>
            <w:rPr>
              <w:rFonts w:ascii="Trebuchet MS" w:hAnsi="Trebuchet MS"/>
              <w:sz w:val="24"/>
              <w:szCs w:val="24"/>
            </w:rPr>
          </w:pPr>
        </w:p>
        <w:p w14:paraId="294F3614" w14:textId="77777777" w:rsidR="000B6137" w:rsidRPr="007B64CD" w:rsidRDefault="000B6137" w:rsidP="000B6137">
          <w:pPr>
            <w:jc w:val="center"/>
            <w:rPr>
              <w:rFonts w:ascii="Trebuchet MS" w:hAnsi="Trebuchet MS"/>
              <w:sz w:val="24"/>
              <w:szCs w:val="24"/>
            </w:rPr>
          </w:pPr>
        </w:p>
        <w:p w14:paraId="5EDA5DC7" w14:textId="77777777" w:rsidR="000B6137" w:rsidRPr="007B64CD" w:rsidRDefault="000B6137" w:rsidP="000B6137">
          <w:pPr>
            <w:jc w:val="center"/>
            <w:rPr>
              <w:rFonts w:ascii="Trebuchet MS" w:hAnsi="Trebuchet MS"/>
              <w:sz w:val="24"/>
              <w:szCs w:val="24"/>
            </w:rPr>
          </w:pPr>
        </w:p>
        <w:p w14:paraId="7A4C8430" w14:textId="77777777" w:rsidR="000B6137" w:rsidRPr="007B64CD" w:rsidRDefault="000B6137" w:rsidP="000B6137">
          <w:pPr>
            <w:jc w:val="center"/>
            <w:rPr>
              <w:rFonts w:ascii="Trebuchet MS" w:hAnsi="Trebuchet MS"/>
              <w:sz w:val="24"/>
              <w:szCs w:val="24"/>
            </w:rPr>
          </w:pPr>
        </w:p>
        <w:p w14:paraId="64783107" w14:textId="77777777" w:rsidR="000B6137" w:rsidRPr="007B64CD" w:rsidRDefault="000B6137" w:rsidP="000B6137">
          <w:pPr>
            <w:jc w:val="center"/>
            <w:rPr>
              <w:rFonts w:ascii="Trebuchet MS" w:hAnsi="Trebuchet MS"/>
              <w:sz w:val="24"/>
              <w:szCs w:val="24"/>
            </w:rPr>
          </w:pPr>
        </w:p>
        <w:p w14:paraId="71FDC2AA" w14:textId="77777777" w:rsidR="000B6137" w:rsidRPr="007B64CD" w:rsidRDefault="000B6137" w:rsidP="000B6137">
          <w:pPr>
            <w:jc w:val="center"/>
            <w:rPr>
              <w:rFonts w:ascii="Trebuchet MS" w:hAnsi="Trebuchet MS"/>
              <w:sz w:val="24"/>
              <w:szCs w:val="24"/>
            </w:rPr>
          </w:pPr>
        </w:p>
        <w:p w14:paraId="2F21EDE4" w14:textId="77777777" w:rsidR="000B6137" w:rsidRPr="007B64CD" w:rsidRDefault="000B6137" w:rsidP="000B6137">
          <w:pPr>
            <w:jc w:val="center"/>
            <w:rPr>
              <w:rFonts w:ascii="Trebuchet MS" w:hAnsi="Trebuchet MS"/>
              <w:sz w:val="24"/>
              <w:szCs w:val="24"/>
            </w:rPr>
          </w:pPr>
        </w:p>
        <w:p w14:paraId="43B020AA" w14:textId="77777777" w:rsidR="000B6137" w:rsidRPr="007B64CD" w:rsidRDefault="000B6137" w:rsidP="000B6137">
          <w:pPr>
            <w:jc w:val="center"/>
            <w:rPr>
              <w:rFonts w:ascii="Trebuchet MS" w:hAnsi="Trebuchet MS"/>
              <w:sz w:val="24"/>
              <w:szCs w:val="24"/>
            </w:rPr>
          </w:pPr>
        </w:p>
        <w:p w14:paraId="56E1F59E" w14:textId="77777777" w:rsidR="000B6137" w:rsidRPr="007B64CD" w:rsidRDefault="000B6137" w:rsidP="000B6137">
          <w:pPr>
            <w:jc w:val="center"/>
            <w:rPr>
              <w:rFonts w:ascii="Trebuchet MS" w:hAnsi="Trebuchet MS"/>
              <w:sz w:val="24"/>
              <w:szCs w:val="24"/>
            </w:rPr>
          </w:pPr>
        </w:p>
        <w:p w14:paraId="3598A2C3" w14:textId="77777777" w:rsidR="000B6137" w:rsidRPr="007B64CD" w:rsidRDefault="000B6137" w:rsidP="000B6137">
          <w:pPr>
            <w:jc w:val="center"/>
            <w:rPr>
              <w:rFonts w:ascii="Trebuchet MS" w:hAnsi="Trebuchet MS"/>
              <w:sz w:val="24"/>
              <w:szCs w:val="24"/>
            </w:rPr>
          </w:pPr>
        </w:p>
        <w:p w14:paraId="3BA8F00D" w14:textId="77777777" w:rsidR="000B6137" w:rsidRPr="007B64CD" w:rsidRDefault="000B6137" w:rsidP="000B6137">
          <w:pPr>
            <w:jc w:val="center"/>
            <w:rPr>
              <w:rFonts w:ascii="Trebuchet MS" w:hAnsi="Trebuchet MS"/>
              <w:sz w:val="24"/>
              <w:szCs w:val="24"/>
            </w:rPr>
          </w:pPr>
        </w:p>
        <w:p w14:paraId="5B0DFB10" w14:textId="77777777" w:rsidR="000B6137" w:rsidRPr="007B64CD" w:rsidRDefault="000B6137" w:rsidP="000B6137">
          <w:pPr>
            <w:jc w:val="center"/>
            <w:rPr>
              <w:rFonts w:ascii="Trebuchet MS" w:hAnsi="Trebuchet MS"/>
              <w:sz w:val="24"/>
              <w:szCs w:val="24"/>
            </w:rPr>
          </w:pPr>
        </w:p>
        <w:p w14:paraId="42657492" w14:textId="77777777" w:rsidR="00ED7906" w:rsidRDefault="00ED7906" w:rsidP="007849B4">
          <w:pPr>
            <w:rPr>
              <w:rFonts w:ascii="Trebuchet MS" w:hAnsi="Trebuchet MS"/>
              <w:sz w:val="24"/>
              <w:szCs w:val="24"/>
            </w:rPr>
          </w:pPr>
        </w:p>
        <w:p w14:paraId="4935E41F" w14:textId="4FE93261" w:rsidR="007849B4" w:rsidRDefault="007849B4" w:rsidP="007849B4">
          <w:pPr>
            <w:rPr>
              <w:rFonts w:ascii="Trebuchet MS" w:hAnsi="Trebuchet MS"/>
              <w:sz w:val="24"/>
              <w:szCs w:val="24"/>
            </w:rPr>
          </w:pPr>
        </w:p>
        <w:p w14:paraId="403E9911" w14:textId="739D5933" w:rsidR="00E3256C" w:rsidRDefault="00E3256C" w:rsidP="007849B4">
          <w:pPr>
            <w:rPr>
              <w:rFonts w:ascii="Trebuchet MS" w:hAnsi="Trebuchet MS"/>
              <w:sz w:val="24"/>
              <w:szCs w:val="24"/>
            </w:rPr>
          </w:pPr>
        </w:p>
        <w:p w14:paraId="7673EC17" w14:textId="58352437" w:rsidR="00F62941" w:rsidRDefault="00F62941" w:rsidP="007849B4">
          <w:pPr>
            <w:rPr>
              <w:rFonts w:ascii="Trebuchet MS" w:hAnsi="Trebuchet MS"/>
              <w:sz w:val="24"/>
              <w:szCs w:val="24"/>
            </w:rPr>
          </w:pPr>
        </w:p>
        <w:p w14:paraId="09BB478C" w14:textId="77777777" w:rsidR="00F62941" w:rsidRPr="007B64CD" w:rsidRDefault="00F62941" w:rsidP="007849B4">
          <w:pPr>
            <w:rPr>
              <w:rFonts w:ascii="Trebuchet MS" w:hAnsi="Trebuchet MS"/>
              <w:sz w:val="24"/>
              <w:szCs w:val="24"/>
            </w:rPr>
          </w:pPr>
        </w:p>
        <w:p w14:paraId="337D665C" w14:textId="43D362BB" w:rsidR="00ED7906" w:rsidRPr="000C23C8" w:rsidRDefault="007849B4" w:rsidP="007849B4">
          <w:pPr>
            <w:pStyle w:val="Naslov"/>
            <w:numPr>
              <w:ilvl w:val="0"/>
              <w:numId w:val="17"/>
            </w:numPr>
            <w:rPr>
              <w:rFonts w:ascii="Times New Roman" w:hAnsi="Times New Roman" w:cs="Times New Roman"/>
              <w:color w:val="006BBC"/>
              <w:shd w:val="clear" w:color="auto" w:fill="FFFFFF" w:themeFill="background1"/>
            </w:rPr>
          </w:pPr>
          <w:r w:rsidRPr="000C23C8">
            <w:rPr>
              <w:rFonts w:ascii="Times New Roman" w:hAnsi="Times New Roman" w:cs="Times New Roman"/>
              <w:color w:val="006BBC"/>
              <w:shd w:val="clear" w:color="auto" w:fill="FFFFFF" w:themeFill="background1"/>
            </w:rPr>
            <w:lastRenderedPageBreak/>
            <w:t xml:space="preserve">O </w:t>
          </w:r>
          <w:r w:rsidR="00E3256C" w:rsidRPr="000C23C8">
            <w:rPr>
              <w:rFonts w:ascii="Times New Roman" w:hAnsi="Times New Roman" w:cs="Times New Roman"/>
              <w:color w:val="006BBC"/>
              <w:shd w:val="clear" w:color="auto" w:fill="FFFFFF" w:themeFill="background1"/>
            </w:rPr>
            <w:t>E-inkubatoru</w:t>
          </w:r>
          <w:r w:rsidRPr="000C23C8">
            <w:rPr>
              <w:rFonts w:ascii="Times New Roman" w:hAnsi="Times New Roman" w:cs="Times New Roman"/>
              <w:color w:val="006BBC"/>
              <w:shd w:val="clear" w:color="auto" w:fill="FFFFFF" w:themeFill="background1"/>
            </w:rPr>
            <w:t xml:space="preserve"> </w:t>
          </w:r>
        </w:p>
        <w:p w14:paraId="792A93FE" w14:textId="51C059DD" w:rsidR="00862EB5" w:rsidRPr="000C23C8" w:rsidRDefault="00106DDC" w:rsidP="000C23C8">
          <w:pPr>
            <w:pStyle w:val="StandardWeb"/>
            <w:shd w:val="clear" w:color="auto" w:fill="FFFFFF"/>
            <w:spacing w:line="360" w:lineRule="auto"/>
            <w:jc w:val="both"/>
            <w:rPr>
              <w:bCs/>
              <w:color w:val="000000"/>
              <w:sz w:val="24"/>
              <w:szCs w:val="24"/>
              <w:shd w:val="clear" w:color="auto" w:fill="FFFFFF" w:themeFill="background1"/>
            </w:rPr>
          </w:pPr>
          <w:r>
            <w:rPr>
              <w:b/>
              <w:color w:val="000000"/>
              <w:sz w:val="24"/>
              <w:szCs w:val="24"/>
              <w:shd w:val="clear" w:color="auto" w:fill="FFFFFF" w:themeFill="background1"/>
            </w:rPr>
            <w:t xml:space="preserve">E-inkubator </w:t>
          </w:r>
          <w:r>
            <w:rPr>
              <w:color w:val="000000"/>
              <w:sz w:val="24"/>
              <w:szCs w:val="24"/>
              <w:shd w:val="clear" w:color="auto" w:fill="FFFFFF" w:themeFill="background1"/>
            </w:rPr>
            <w:t>osnovan je 2022. godine od strane Grada Pleternice s ciljem pružanja institucionalne i savjetodavne podrške za razvoj malog i srednjeg poduzetništva</w:t>
          </w:r>
          <w:r w:rsidR="00C83FDF">
            <w:rPr>
              <w:color w:val="000000"/>
              <w:sz w:val="24"/>
              <w:szCs w:val="24"/>
              <w:shd w:val="clear" w:color="auto" w:fill="FFFFFF" w:themeFill="background1"/>
            </w:rPr>
            <w:t xml:space="preserve">. Četvrta je poduzetničko – potporna </w:t>
          </w:r>
          <w:r w:rsidR="00C83FDF">
            <w:rPr>
              <w:bCs/>
              <w:color w:val="000000"/>
              <w:sz w:val="24"/>
              <w:szCs w:val="24"/>
              <w:shd w:val="clear" w:color="auto" w:fill="FFFFFF" w:themeFill="background1"/>
            </w:rPr>
            <w:t xml:space="preserve">institucija na području Grada Pleternice </w:t>
          </w:r>
          <w:r w:rsidR="00187F03">
            <w:rPr>
              <w:bCs/>
              <w:color w:val="000000"/>
              <w:sz w:val="24"/>
              <w:szCs w:val="24"/>
              <w:shd w:val="clear" w:color="auto" w:fill="FFFFFF" w:themeFill="background1"/>
            </w:rPr>
            <w:t>namijenjena poduzetnicima početnicima koji obavljaju neku od djelatnosti iz područja IT sektora.</w:t>
          </w:r>
        </w:p>
        <w:p w14:paraId="69302A6C" w14:textId="4A56B4AC" w:rsidR="00F62941" w:rsidRPr="000C23C8" w:rsidRDefault="00187F03" w:rsidP="000C23C8">
          <w:pPr>
            <w:pStyle w:val="StandardWeb"/>
            <w:shd w:val="clear" w:color="auto" w:fill="FFFFFF"/>
            <w:spacing w:line="360" w:lineRule="auto"/>
            <w:jc w:val="both"/>
            <w:rPr>
              <w:bCs/>
              <w:color w:val="000000"/>
              <w:sz w:val="24"/>
              <w:szCs w:val="24"/>
              <w:shd w:val="clear" w:color="auto" w:fill="FFFFFF" w:themeFill="background1"/>
            </w:rPr>
          </w:pPr>
          <w:r>
            <w:rPr>
              <w:bCs/>
              <w:color w:val="000000"/>
              <w:sz w:val="24"/>
              <w:szCs w:val="24"/>
              <w:shd w:val="clear" w:color="auto" w:fill="FFFFFF" w:themeFill="background1"/>
            </w:rPr>
            <w:t xml:space="preserve">Princip rada u E-inkubatoru </w:t>
          </w:r>
          <w:r w:rsidR="004B7CA8">
            <w:rPr>
              <w:bCs/>
              <w:color w:val="000000"/>
              <w:sz w:val="24"/>
              <w:szCs w:val="24"/>
              <w:shd w:val="clear" w:color="auto" w:fill="FFFFFF" w:themeFill="background1"/>
            </w:rPr>
            <w:t xml:space="preserve">temelji se na aktivnostima koje će poduzetnicima omogućiti da uz što manje troškove i na jednom mjestu pronađu sve informacije koje su im potrebne za početak i razvoj poslovanja, a u cilju </w:t>
          </w:r>
          <w:r w:rsidR="005975FF">
            <w:rPr>
              <w:bCs/>
              <w:color w:val="000000"/>
              <w:sz w:val="24"/>
              <w:szCs w:val="24"/>
              <w:shd w:val="clear" w:color="auto" w:fill="FFFFFF" w:themeFill="background1"/>
            </w:rPr>
            <w:t xml:space="preserve">poticanja gospodarskog razvoja malog i srednjeg poduzetništva </w:t>
          </w:r>
          <w:r w:rsidR="00BC7EBB">
            <w:rPr>
              <w:bCs/>
              <w:color w:val="000000"/>
              <w:sz w:val="24"/>
              <w:szCs w:val="24"/>
              <w:shd w:val="clear" w:color="auto" w:fill="FFFFFF" w:themeFill="background1"/>
            </w:rPr>
            <w:t>što dovodi do stvaranja kvalitetne poduzetničke klime, novih tvrtki i otvaranja novih radnih mjesta.</w:t>
          </w:r>
        </w:p>
        <w:p w14:paraId="4E7BA0A6" w14:textId="77777777" w:rsidR="00415815" w:rsidRDefault="00F45913" w:rsidP="001B4005">
          <w:pPr>
            <w:pStyle w:val="StandardWeb"/>
            <w:shd w:val="clear" w:color="auto" w:fill="FFFFFF"/>
            <w:spacing w:before="0" w:after="0" w:line="360" w:lineRule="auto"/>
            <w:jc w:val="center"/>
            <w:rPr>
              <w:b/>
              <w:color w:val="000000"/>
              <w:sz w:val="24"/>
              <w:szCs w:val="24"/>
              <w:shd w:val="clear" w:color="auto" w:fill="FFFFFF" w:themeFill="background1"/>
            </w:rPr>
          </w:pPr>
          <w:r w:rsidRPr="000C23C8">
            <w:rPr>
              <w:b/>
              <w:color w:val="000000"/>
              <w:sz w:val="24"/>
              <w:szCs w:val="24"/>
              <w:shd w:val="clear" w:color="auto" w:fill="FFFFFF" w:themeFill="background1"/>
            </w:rPr>
            <w:t>CILJANA SKUPINA</w:t>
          </w:r>
          <w:r w:rsidR="00F62941" w:rsidRPr="000C23C8">
            <w:rPr>
              <w:b/>
              <w:color w:val="000000"/>
              <w:sz w:val="24"/>
              <w:szCs w:val="24"/>
              <w:shd w:val="clear" w:color="auto" w:fill="FFFFFF" w:themeFill="background1"/>
            </w:rPr>
            <w:t xml:space="preserve"> PROJEKTA</w:t>
          </w:r>
        </w:p>
        <w:p w14:paraId="687F9957" w14:textId="3FDE4EA3" w:rsidR="00F45913" w:rsidRPr="000C23C8" w:rsidRDefault="00F45913" w:rsidP="001B4005">
          <w:pPr>
            <w:pStyle w:val="StandardWeb"/>
            <w:shd w:val="clear" w:color="auto" w:fill="FFFFFF"/>
            <w:spacing w:before="0" w:after="0" w:line="360" w:lineRule="auto"/>
            <w:jc w:val="center"/>
            <w:rPr>
              <w:bCs/>
              <w:color w:val="000000"/>
              <w:sz w:val="24"/>
              <w:szCs w:val="24"/>
              <w:shd w:val="clear" w:color="auto" w:fill="FFFFFF" w:themeFill="background1"/>
            </w:rPr>
          </w:pPr>
          <w:r w:rsidRPr="000C23C8">
            <w:rPr>
              <w:bCs/>
              <w:color w:val="000000"/>
              <w:sz w:val="24"/>
              <w:szCs w:val="24"/>
              <w:shd w:val="clear" w:color="auto" w:fill="FFFFFF" w:themeFill="background1"/>
            </w:rPr>
            <w:t>Ciljana skupina su postojeći i budući poduzetnici te IT tvrtke</w:t>
          </w:r>
          <w:r w:rsidR="00F62941" w:rsidRPr="000C23C8">
            <w:rPr>
              <w:bCs/>
              <w:color w:val="000000"/>
              <w:sz w:val="24"/>
              <w:szCs w:val="24"/>
              <w:shd w:val="clear" w:color="auto" w:fill="FFFFFF" w:themeFill="background1"/>
            </w:rPr>
            <w:t>.</w:t>
          </w:r>
        </w:p>
        <w:p w14:paraId="097E1EFD" w14:textId="73C14A12" w:rsidR="00F45913" w:rsidRPr="000C23C8" w:rsidRDefault="00F45913" w:rsidP="001B4005">
          <w:pPr>
            <w:pStyle w:val="StandardWeb"/>
            <w:shd w:val="clear" w:color="auto" w:fill="FFFFFF"/>
            <w:spacing w:before="0" w:after="0" w:line="360" w:lineRule="auto"/>
            <w:jc w:val="center"/>
            <w:rPr>
              <w:b/>
              <w:color w:val="000000"/>
              <w:sz w:val="24"/>
              <w:szCs w:val="24"/>
              <w:shd w:val="clear" w:color="auto" w:fill="FFFFFF" w:themeFill="background1"/>
            </w:rPr>
          </w:pPr>
          <w:r w:rsidRPr="000C23C8">
            <w:rPr>
              <w:b/>
              <w:color w:val="000000"/>
              <w:sz w:val="24"/>
              <w:szCs w:val="24"/>
              <w:shd w:val="clear" w:color="auto" w:fill="FFFFFF" w:themeFill="background1"/>
            </w:rPr>
            <w:t>OPĆI CILJ</w:t>
          </w:r>
        </w:p>
        <w:p w14:paraId="5CA08C99" w14:textId="6641B7FE" w:rsidR="00F45913" w:rsidRPr="000C23C8" w:rsidRDefault="00F45913" w:rsidP="001B4005">
          <w:pPr>
            <w:pStyle w:val="StandardWeb"/>
            <w:shd w:val="clear" w:color="auto" w:fill="FFFFFF"/>
            <w:spacing w:before="0" w:after="0" w:line="360" w:lineRule="auto"/>
            <w:jc w:val="center"/>
            <w:rPr>
              <w:bCs/>
              <w:color w:val="000000"/>
              <w:sz w:val="24"/>
              <w:szCs w:val="24"/>
              <w:shd w:val="clear" w:color="auto" w:fill="FFFFFF" w:themeFill="background1"/>
            </w:rPr>
          </w:pPr>
          <w:r w:rsidRPr="000C23C8">
            <w:rPr>
              <w:bCs/>
              <w:color w:val="000000"/>
              <w:sz w:val="24"/>
              <w:szCs w:val="24"/>
              <w:shd w:val="clear" w:color="auto" w:fill="FFFFFF" w:themeFill="background1"/>
            </w:rPr>
            <w:t>Doprinijeti razvoju malog i srednjeg poduzetništva, razvoju novih tvrtki te otvaranju novih radnih mjesta</w:t>
          </w:r>
          <w:r w:rsidR="00F62941" w:rsidRPr="000C23C8">
            <w:rPr>
              <w:bCs/>
              <w:color w:val="000000"/>
              <w:sz w:val="24"/>
              <w:szCs w:val="24"/>
              <w:shd w:val="clear" w:color="auto" w:fill="FFFFFF" w:themeFill="background1"/>
            </w:rPr>
            <w:t>.</w:t>
          </w:r>
        </w:p>
        <w:p w14:paraId="446BDEE6" w14:textId="0136F4DB" w:rsidR="00F45913" w:rsidRPr="000C23C8" w:rsidRDefault="00F45913" w:rsidP="001B4005">
          <w:pPr>
            <w:pStyle w:val="StandardWeb"/>
            <w:shd w:val="clear" w:color="auto" w:fill="FFFFFF"/>
            <w:spacing w:before="0" w:after="0" w:line="360" w:lineRule="auto"/>
            <w:jc w:val="center"/>
            <w:rPr>
              <w:b/>
              <w:color w:val="000000"/>
              <w:sz w:val="24"/>
              <w:szCs w:val="24"/>
              <w:shd w:val="clear" w:color="auto" w:fill="FFFFFF" w:themeFill="background1"/>
            </w:rPr>
          </w:pPr>
          <w:r w:rsidRPr="000C23C8">
            <w:rPr>
              <w:b/>
              <w:color w:val="000000"/>
              <w:sz w:val="24"/>
              <w:szCs w:val="24"/>
              <w:shd w:val="clear" w:color="auto" w:fill="FFFFFF" w:themeFill="background1"/>
            </w:rPr>
            <w:t>SPECIFIČNI CILJ</w:t>
          </w:r>
        </w:p>
        <w:p w14:paraId="795306C0" w14:textId="023C7F6B" w:rsidR="00F45913" w:rsidRPr="000C23C8" w:rsidRDefault="00F45913" w:rsidP="001B4005">
          <w:pPr>
            <w:pStyle w:val="StandardWeb"/>
            <w:shd w:val="clear" w:color="auto" w:fill="FFFFFF"/>
            <w:spacing w:before="0" w:after="0" w:line="360" w:lineRule="auto"/>
            <w:jc w:val="center"/>
            <w:rPr>
              <w:bCs/>
              <w:color w:val="000000"/>
              <w:sz w:val="24"/>
              <w:szCs w:val="24"/>
              <w:shd w:val="clear" w:color="auto" w:fill="FFFFFF" w:themeFill="background1"/>
            </w:rPr>
          </w:pPr>
          <w:r w:rsidRPr="000C23C8">
            <w:rPr>
              <w:bCs/>
              <w:color w:val="000000"/>
              <w:sz w:val="24"/>
              <w:szCs w:val="24"/>
              <w:shd w:val="clear" w:color="auto" w:fill="FFFFFF" w:themeFill="background1"/>
            </w:rPr>
            <w:t>Stvoriti kvalitetnu poduzetničku infrastrukturu te razvoj novih usluga za postojeće i buduće poduzetnike</w:t>
          </w:r>
          <w:r w:rsidR="00F62941" w:rsidRPr="000C23C8">
            <w:rPr>
              <w:bCs/>
              <w:color w:val="000000"/>
              <w:sz w:val="24"/>
              <w:szCs w:val="24"/>
              <w:shd w:val="clear" w:color="auto" w:fill="FFFFFF" w:themeFill="background1"/>
            </w:rPr>
            <w:t>.</w:t>
          </w:r>
        </w:p>
        <w:p w14:paraId="033C9A1A" w14:textId="157B5874" w:rsidR="007849B4" w:rsidRDefault="007849B4" w:rsidP="000C23C8">
          <w:pPr>
            <w:pStyle w:val="StandardWeb"/>
            <w:shd w:val="clear" w:color="auto" w:fill="FFFFFF"/>
            <w:spacing w:line="360" w:lineRule="auto"/>
            <w:ind w:firstLine="708"/>
            <w:jc w:val="both"/>
            <w:rPr>
              <w:color w:val="000000"/>
              <w:sz w:val="24"/>
              <w:szCs w:val="24"/>
            </w:rPr>
          </w:pPr>
        </w:p>
        <w:p w14:paraId="6112CE60" w14:textId="61730127" w:rsidR="000B6137" w:rsidRPr="000C23C8" w:rsidRDefault="00415815" w:rsidP="00F62941">
          <w:pPr>
            <w:pStyle w:val="Naslov"/>
            <w:numPr>
              <w:ilvl w:val="0"/>
              <w:numId w:val="17"/>
            </w:numPr>
            <w:rPr>
              <w:rFonts w:ascii="Times New Roman" w:hAnsi="Times New Roman" w:cs="Times New Roman"/>
              <w:color w:val="0070C0"/>
              <w:shd w:val="clear" w:color="auto" w:fill="FFFFFF" w:themeFill="background1"/>
            </w:rPr>
          </w:pPr>
          <w:r>
            <w:rPr>
              <w:rFonts w:ascii="Times New Roman" w:hAnsi="Times New Roman" w:cs="Times New Roman"/>
              <w:color w:val="0070C0"/>
              <w:shd w:val="clear" w:color="auto" w:fill="FFFFFF" w:themeFill="background1"/>
            </w:rPr>
            <w:t>U</w:t>
          </w:r>
          <w:r w:rsidR="00606459" w:rsidRPr="000C23C8">
            <w:rPr>
              <w:rFonts w:ascii="Times New Roman" w:hAnsi="Times New Roman" w:cs="Times New Roman"/>
              <w:color w:val="0070C0"/>
              <w:shd w:val="clear" w:color="auto" w:fill="FFFFFF" w:themeFill="background1"/>
            </w:rPr>
            <w:t xml:space="preserve">sluge </w:t>
          </w:r>
          <w:r w:rsidR="00EB6FD2" w:rsidRPr="000C23C8">
            <w:rPr>
              <w:rFonts w:ascii="Times New Roman" w:hAnsi="Times New Roman" w:cs="Times New Roman"/>
              <w:color w:val="0070C0"/>
              <w:shd w:val="clear" w:color="auto" w:fill="FFFFFF" w:themeFill="background1"/>
            </w:rPr>
            <w:t xml:space="preserve">poduzetnicima </w:t>
          </w:r>
          <w:r w:rsidR="00606459" w:rsidRPr="000C23C8">
            <w:rPr>
              <w:rFonts w:ascii="Times New Roman" w:hAnsi="Times New Roman" w:cs="Times New Roman"/>
              <w:color w:val="0070C0"/>
              <w:shd w:val="clear" w:color="auto" w:fill="FFFFFF" w:themeFill="background1"/>
            </w:rPr>
            <w:t xml:space="preserve">u sklopu </w:t>
          </w:r>
          <w:r w:rsidR="00F62941" w:rsidRPr="000C23C8">
            <w:rPr>
              <w:rFonts w:ascii="Times New Roman" w:hAnsi="Times New Roman" w:cs="Times New Roman"/>
              <w:color w:val="0070C0"/>
              <w:shd w:val="clear" w:color="auto" w:fill="FFFFFF" w:themeFill="background1"/>
            </w:rPr>
            <w:br/>
          </w:r>
          <w:r w:rsidR="00862EB5" w:rsidRPr="000C23C8">
            <w:rPr>
              <w:rFonts w:ascii="Times New Roman" w:hAnsi="Times New Roman" w:cs="Times New Roman"/>
              <w:color w:val="0070C0"/>
              <w:shd w:val="clear" w:color="auto" w:fill="FFFFFF" w:themeFill="background1"/>
            </w:rPr>
            <w:t>E-</w:t>
          </w:r>
          <w:r w:rsidR="00606459" w:rsidRPr="000C23C8">
            <w:rPr>
              <w:rFonts w:ascii="Times New Roman" w:hAnsi="Times New Roman" w:cs="Times New Roman"/>
              <w:color w:val="0070C0"/>
              <w:shd w:val="clear" w:color="auto" w:fill="FFFFFF" w:themeFill="background1"/>
            </w:rPr>
            <w:t>inkubator</w:t>
          </w:r>
          <w:r w:rsidR="00CE40C0" w:rsidRPr="000C23C8">
            <w:rPr>
              <w:rFonts w:ascii="Times New Roman" w:hAnsi="Times New Roman" w:cs="Times New Roman"/>
              <w:color w:val="0070C0"/>
              <w:shd w:val="clear" w:color="auto" w:fill="FFFFFF" w:themeFill="background1"/>
            </w:rPr>
            <w:t>a</w:t>
          </w:r>
        </w:p>
        <w:p w14:paraId="41C4928E" w14:textId="77777777" w:rsidR="00F62941" w:rsidRPr="00F62941" w:rsidRDefault="00F62941" w:rsidP="00F62941"/>
        <w:tbl>
          <w:tblPr>
            <w:tblStyle w:val="Reetkatablice"/>
            <w:tblW w:w="0" w:type="auto"/>
            <w:tblLook w:val="04A0" w:firstRow="1" w:lastRow="0" w:firstColumn="1" w:lastColumn="0" w:noHBand="0" w:noVBand="1"/>
          </w:tblPr>
          <w:tblGrid>
            <w:gridCol w:w="2235"/>
            <w:gridCol w:w="7053"/>
          </w:tblGrid>
          <w:tr w:rsidR="005732E8" w14:paraId="1C99D723" w14:textId="77777777" w:rsidTr="007252D8">
            <w:tc>
              <w:tcPr>
                <w:tcW w:w="2235" w:type="dxa"/>
                <w:shd w:val="clear" w:color="auto" w:fill="auto"/>
              </w:tcPr>
              <w:p w14:paraId="29842FCA" w14:textId="517B7301" w:rsidR="005732E8" w:rsidRPr="000C23C8" w:rsidRDefault="00862EB5" w:rsidP="000C23C8">
                <w:pPr>
                  <w:spacing w:before="240" w:line="36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0C23C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Najam poduzetničkih ureda</w:t>
                </w:r>
              </w:p>
            </w:tc>
            <w:tc>
              <w:tcPr>
                <w:tcW w:w="7053" w:type="dxa"/>
                <w:shd w:val="clear" w:color="auto" w:fill="auto"/>
              </w:tcPr>
              <w:p w14:paraId="4F2A15F9" w14:textId="6FCBA65A" w:rsidR="005732E8" w:rsidRPr="000C23C8" w:rsidRDefault="00862EB5" w:rsidP="006A5BB2">
                <w:pPr>
                  <w:spacing w:line="36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C23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U sklopu E-inkubatora poduzetnicima je ponuđen najam </w:t>
                </w:r>
                <w:r w:rsidR="006A5BB2">
                  <w:rPr>
                    <w:rFonts w:ascii="Times New Roman" w:hAnsi="Times New Roman" w:cs="Times New Roman"/>
                    <w:sz w:val="24"/>
                    <w:szCs w:val="24"/>
                  </w:rPr>
                  <w:t>ureda po tržišnim cijenama te uz sufinanciranje Grada Pleternice, kroz prve godine poslovanja poduzetnika početnika</w:t>
                </w:r>
                <w:r w:rsidRPr="000C23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. </w:t>
                </w:r>
              </w:p>
            </w:tc>
          </w:tr>
          <w:tr w:rsidR="005732E8" w14:paraId="34BF141F" w14:textId="77777777" w:rsidTr="007252D8">
            <w:tc>
              <w:tcPr>
                <w:tcW w:w="2235" w:type="dxa"/>
                <w:shd w:val="clear" w:color="auto" w:fill="auto"/>
              </w:tcPr>
              <w:p w14:paraId="54DF1FD9" w14:textId="2E4F5100" w:rsidR="005732E8" w:rsidRPr="000C23C8" w:rsidRDefault="00862EB5" w:rsidP="000C23C8">
                <w:pPr>
                  <w:pStyle w:val="StandardWeb"/>
                  <w:spacing w:before="240" w:after="200" w:line="360" w:lineRule="auto"/>
                  <w:jc w:val="center"/>
                  <w:rPr>
                    <w:b/>
                    <w:sz w:val="24"/>
                    <w:szCs w:val="24"/>
                    <w:shd w:val="clear" w:color="auto" w:fill="FFFFFF" w:themeFill="background1"/>
                  </w:rPr>
                </w:pPr>
                <w:r w:rsidRPr="000C23C8">
                  <w:rPr>
                    <w:b/>
                    <w:sz w:val="24"/>
                    <w:szCs w:val="24"/>
                    <w:shd w:val="clear" w:color="auto" w:fill="FFFFFF" w:themeFill="background1"/>
                  </w:rPr>
                  <w:lastRenderedPageBreak/>
                  <w:t xml:space="preserve">Najam video-konferencijske dvorane </w:t>
                </w:r>
                <w:r w:rsidR="003C3F07" w:rsidRPr="000C23C8">
                  <w:rPr>
                    <w:b/>
                    <w:sz w:val="24"/>
                    <w:szCs w:val="24"/>
                    <w:shd w:val="clear" w:color="auto" w:fill="FFFFFF" w:themeFill="background1"/>
                  </w:rPr>
                  <w:t xml:space="preserve"> </w:t>
                </w:r>
              </w:p>
            </w:tc>
            <w:tc>
              <w:tcPr>
                <w:tcW w:w="7053" w:type="dxa"/>
                <w:shd w:val="clear" w:color="auto" w:fill="auto"/>
              </w:tcPr>
              <w:p w14:paraId="0ED5A246" w14:textId="716A41D3" w:rsidR="005732E8" w:rsidRPr="000C23C8" w:rsidRDefault="00862EB5" w:rsidP="006A5BB2">
                <w:pPr>
                  <w:spacing w:line="36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C23C8">
                  <w:rPr>
                    <w:rFonts w:ascii="Times New Roman" w:hAnsi="Times New Roman" w:cs="Times New Roman"/>
                    <w:sz w:val="24"/>
                    <w:szCs w:val="24"/>
                  </w:rPr>
                  <w:t>U sklopu E-inkubatora moguć je najam dvije video-konferencije dvorane opremljene vrhunskom video-konferencijskom tehnologijom, prezentacijskim setovima, IT opremom te telefonskim i inter</w:t>
                </w:r>
                <w:r w:rsidR="00523DB0">
                  <w:rPr>
                    <w:rFonts w:ascii="Times New Roman" w:hAnsi="Times New Roman" w:cs="Times New Roman"/>
                    <w:sz w:val="24"/>
                    <w:szCs w:val="24"/>
                  </w:rPr>
                  <w:t>netskim linijama. Uz kapacitet šest i šesnaest</w:t>
                </w:r>
                <w:r w:rsidRPr="000C23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osoba, dvorane su </w:t>
                </w:r>
                <w:r w:rsidR="006A5BB2">
                  <w:rPr>
                    <w:rFonts w:ascii="Times New Roman" w:hAnsi="Times New Roman" w:cs="Times New Roman"/>
                    <w:sz w:val="24"/>
                    <w:szCs w:val="24"/>
                  </w:rPr>
                  <w:t>pogodne</w:t>
                </w:r>
                <w:r w:rsidRPr="000C23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za sastanke, konferencije, seminare ili edukacije.</w:t>
                </w:r>
              </w:p>
            </w:tc>
          </w:tr>
          <w:tr w:rsidR="00D70A50" w14:paraId="11503B13" w14:textId="77777777" w:rsidTr="007252D8">
            <w:tc>
              <w:tcPr>
                <w:tcW w:w="2235" w:type="dxa"/>
                <w:shd w:val="clear" w:color="auto" w:fill="auto"/>
              </w:tcPr>
              <w:p w14:paraId="5E7DA6F8" w14:textId="77777777" w:rsidR="000C23C8" w:rsidRDefault="000C23C8" w:rsidP="000C23C8">
                <w:pPr>
                  <w:pStyle w:val="StandardWeb"/>
                  <w:spacing w:before="240" w:after="200" w:line="360" w:lineRule="auto"/>
                  <w:rPr>
                    <w:b/>
                    <w:sz w:val="24"/>
                    <w:szCs w:val="24"/>
                    <w:shd w:val="clear" w:color="auto" w:fill="FFFFFF" w:themeFill="background1"/>
                  </w:rPr>
                </w:pPr>
              </w:p>
              <w:p w14:paraId="2173C80C" w14:textId="5527448D" w:rsidR="00862EB5" w:rsidRPr="000C23C8" w:rsidRDefault="00EB6FD2" w:rsidP="000C23C8">
                <w:pPr>
                  <w:pStyle w:val="StandardWeb"/>
                  <w:spacing w:before="240" w:after="200" w:line="360" w:lineRule="auto"/>
                  <w:rPr>
                    <w:b/>
                    <w:sz w:val="24"/>
                    <w:szCs w:val="24"/>
                    <w:shd w:val="clear" w:color="auto" w:fill="FFFFFF" w:themeFill="background1"/>
                  </w:rPr>
                </w:pPr>
                <w:r w:rsidRPr="000C23C8">
                  <w:rPr>
                    <w:b/>
                    <w:sz w:val="24"/>
                    <w:szCs w:val="24"/>
                    <w:shd w:val="clear" w:color="auto" w:fill="FFFFFF" w:themeFill="background1"/>
                  </w:rPr>
                  <w:t>Najam box ureda</w:t>
                </w:r>
              </w:p>
            </w:tc>
            <w:tc>
              <w:tcPr>
                <w:tcW w:w="7053" w:type="dxa"/>
                <w:shd w:val="clear" w:color="auto" w:fill="auto"/>
              </w:tcPr>
              <w:p w14:paraId="71CE4594" w14:textId="5F26B97D" w:rsidR="00D70A50" w:rsidRPr="000C23C8" w:rsidRDefault="00EB6FD2" w:rsidP="000C23C8">
                <w:pPr>
                  <w:spacing w:line="36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C23C8">
                  <w:rPr>
                    <w:rFonts w:ascii="Times New Roman" w:hAnsi="Times New Roman" w:cs="Times New Roman"/>
                    <w:sz w:val="24"/>
                    <w:szCs w:val="24"/>
                  </w:rPr>
                  <w:t>Box uredi namijenjeni su poduzetnicima kojima poslovni prostor nije potreban svakodnevno te virtualnim stanarima. U četiri potpuno IT opremljena box ureda unutar E-inkubatora, poduzetnici mogu nesmetano obavljati poslovanje u skladu sa svojim potrebama.</w:t>
                </w:r>
              </w:p>
            </w:tc>
          </w:tr>
          <w:tr w:rsidR="00EB6FD2" w14:paraId="271E55CB" w14:textId="77777777" w:rsidTr="007252D8">
            <w:trPr>
              <w:trHeight w:val="1389"/>
            </w:trPr>
            <w:tc>
              <w:tcPr>
                <w:tcW w:w="2235" w:type="dxa"/>
                <w:shd w:val="clear" w:color="auto" w:fill="auto"/>
              </w:tcPr>
              <w:p w14:paraId="466099B6" w14:textId="77777777" w:rsidR="00062E4C" w:rsidRPr="000C23C8" w:rsidRDefault="00062E4C" w:rsidP="000C23C8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shd w:val="clear" w:color="auto" w:fill="FFFFFF" w:themeFill="background1"/>
                  </w:rPr>
                </w:pPr>
              </w:p>
              <w:p w14:paraId="27D2A52D" w14:textId="77777777" w:rsidR="00062E4C" w:rsidRPr="000C23C8" w:rsidRDefault="00062E4C" w:rsidP="000C23C8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shd w:val="clear" w:color="auto" w:fill="FFFFFF" w:themeFill="background1"/>
                  </w:rPr>
                </w:pPr>
              </w:p>
              <w:p w14:paraId="4DF70891" w14:textId="02F5B94E" w:rsidR="00EB6FD2" w:rsidRPr="000C23C8" w:rsidRDefault="00EB6FD2" w:rsidP="000C23C8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0C23C8">
                  <w:rPr>
                    <w:rFonts w:ascii="Times New Roman" w:hAnsi="Times New Roman" w:cs="Times New Roman"/>
                    <w:b/>
                    <w:sz w:val="24"/>
                    <w:szCs w:val="24"/>
                    <w:shd w:val="clear" w:color="auto" w:fill="FFFFFF" w:themeFill="background1"/>
                  </w:rPr>
                  <w:t>Usluge virtualne recepcije</w:t>
                </w:r>
              </w:p>
            </w:tc>
            <w:tc>
              <w:tcPr>
                <w:tcW w:w="7053" w:type="dxa"/>
                <w:shd w:val="clear" w:color="auto" w:fill="auto"/>
              </w:tcPr>
              <w:p w14:paraId="19107327" w14:textId="515872D3" w:rsidR="00EB6FD2" w:rsidRPr="000C23C8" w:rsidRDefault="00EB6FD2" w:rsidP="000C23C8">
                <w:pPr>
                  <w:spacing w:after="200" w:line="36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C23C8">
                  <w:rPr>
                    <w:rFonts w:ascii="Times New Roman" w:hAnsi="Times New Roman" w:cs="Times New Roman"/>
                    <w:sz w:val="24"/>
                    <w:szCs w:val="24"/>
                  </w:rPr>
                  <w:t>Svim poduzetnicima omogućeno je korištenje usluga virtualne recepcije čime im se olakšava i pojeftinjuje poslovanje.  Cilj je povećanje vidljivosti poduzetnika, pripomoć u promociji i međusobno umrežavanje radi suradnje i zajedničkih budućih investicija.  </w:t>
                </w:r>
              </w:p>
            </w:tc>
          </w:tr>
          <w:tr w:rsidR="00EB6FD2" w14:paraId="2ED9E957" w14:textId="77777777" w:rsidTr="007252D8">
            <w:tc>
              <w:tcPr>
                <w:tcW w:w="2235" w:type="dxa"/>
                <w:shd w:val="clear" w:color="auto" w:fill="auto"/>
              </w:tcPr>
              <w:p w14:paraId="3B926F26" w14:textId="77777777" w:rsidR="00062E4C" w:rsidRPr="000C23C8" w:rsidRDefault="00062E4C" w:rsidP="000C23C8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51CE102E" w14:textId="655E4E92" w:rsidR="00EB6FD2" w:rsidRPr="000C23C8" w:rsidRDefault="007252D8" w:rsidP="000C23C8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 xml:space="preserve">Knjigovodstvene </w:t>
                </w:r>
                <w:r w:rsidR="00EB6FD2" w:rsidRPr="000C23C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usluge</w:t>
                </w:r>
                <w:r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-savjetovanje</w:t>
                </w:r>
              </w:p>
            </w:tc>
            <w:tc>
              <w:tcPr>
                <w:tcW w:w="7053" w:type="dxa"/>
                <w:shd w:val="clear" w:color="auto" w:fill="auto"/>
              </w:tcPr>
              <w:p w14:paraId="694FA0D5" w14:textId="5594AEDF" w:rsidR="00EB6FD2" w:rsidRPr="000C23C8" w:rsidRDefault="007252D8" w:rsidP="00332181">
                <w:pPr>
                  <w:spacing w:line="36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I</w:t>
                </w:r>
                <w:r w:rsidR="00EB6FD2" w:rsidRPr="000C23C8">
                  <w:rPr>
                    <w:rFonts w:ascii="Times New Roman" w:hAnsi="Times New Roman" w:cs="Times New Roman"/>
                    <w:sz w:val="24"/>
                    <w:szCs w:val="24"/>
                  </w:rPr>
                  <w:t>nformiranje o promjenama Zakona o računovodstvu i savjetovanje u slučaju samost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alnog vođenja poslovnih knjiga za poduzeća, obrte, samostalna zanimanja i neprofitne organizacije.</w:t>
                </w:r>
              </w:p>
            </w:tc>
          </w:tr>
          <w:tr w:rsidR="00EB6FD2" w14:paraId="612EF56A" w14:textId="77777777" w:rsidTr="001B4005">
            <w:trPr>
              <w:trHeight w:val="2478"/>
            </w:trPr>
            <w:tc>
              <w:tcPr>
                <w:tcW w:w="2235" w:type="dxa"/>
                <w:shd w:val="clear" w:color="auto" w:fill="auto"/>
              </w:tcPr>
              <w:p w14:paraId="2F597B75" w14:textId="77777777" w:rsidR="00062E4C" w:rsidRPr="000C23C8" w:rsidRDefault="00062E4C" w:rsidP="000C23C8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756200F2" w14:textId="77777777" w:rsidR="00062E4C" w:rsidRPr="000C23C8" w:rsidRDefault="00062E4C" w:rsidP="000C23C8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4EB67371" w14:textId="77777777" w:rsidR="00062E4C" w:rsidRPr="000C23C8" w:rsidRDefault="00062E4C" w:rsidP="000C23C8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</w:p>
              <w:p w14:paraId="5372A9B4" w14:textId="4BCB3B80" w:rsidR="00EB6FD2" w:rsidRPr="000C23C8" w:rsidRDefault="00EB6FD2" w:rsidP="000C23C8">
                <w:pPr>
                  <w:spacing w:line="360" w:lineRule="auto"/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</w:pPr>
                <w:r w:rsidRPr="000C23C8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Savjetodavne usluge</w:t>
                </w:r>
              </w:p>
              <w:p w14:paraId="70E53348" w14:textId="77777777" w:rsidR="00EB6FD2" w:rsidRPr="000C23C8" w:rsidRDefault="00EB6FD2" w:rsidP="000C23C8">
                <w:pPr>
                  <w:pStyle w:val="StandardWeb"/>
                  <w:spacing w:before="240" w:after="200" w:line="360" w:lineRule="auto"/>
                  <w:jc w:val="both"/>
                  <w:rPr>
                    <w:b/>
                    <w:sz w:val="24"/>
                    <w:szCs w:val="24"/>
                    <w:u w:val="single"/>
                    <w:shd w:val="clear" w:color="auto" w:fill="FFFFFF" w:themeFill="background1"/>
                  </w:rPr>
                </w:pPr>
              </w:p>
            </w:tc>
            <w:tc>
              <w:tcPr>
                <w:tcW w:w="7053" w:type="dxa"/>
                <w:shd w:val="clear" w:color="auto" w:fill="auto"/>
              </w:tcPr>
              <w:p w14:paraId="23ED49A5" w14:textId="506D4273" w:rsidR="00EB6FD2" w:rsidRPr="000C23C8" w:rsidRDefault="00EB6FD2" w:rsidP="000C23C8">
                <w:pPr>
                  <w:spacing w:line="360" w:lineRule="auto"/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0C23C8">
                  <w:rPr>
                    <w:rFonts w:ascii="Times New Roman" w:hAnsi="Times New Roman" w:cs="Times New Roman"/>
                    <w:sz w:val="24"/>
                    <w:szCs w:val="24"/>
                  </w:rPr>
                  <w:t>Na raspolaganju su usluge savjetovanja poduzetnika u fazi</w:t>
                </w:r>
                <w:r w:rsidR="000C23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Pr="000C23C8">
                  <w:rPr>
                    <w:rFonts w:ascii="Times New Roman" w:hAnsi="Times New Roman" w:cs="Times New Roman"/>
                    <w:sz w:val="24"/>
                    <w:szCs w:val="24"/>
                  </w:rPr>
                  <w:t>start-upa gdje poduzetnici mogu dobiti informacije o mogućem pravnom obliku posla, savjetovanje o izboru pravnog oblika, mogućnostima kreditiranja, korištenju bespovratnih sredstava, pomoć pri prijavama za natječaja usmjerene poduzetnicima</w:t>
                </w:r>
                <w:r w:rsidR="00F62941" w:rsidRPr="000C23C8">
                  <w:rPr>
                    <w:rFonts w:ascii="Times New Roman" w:hAnsi="Times New Roman" w:cs="Times New Roman"/>
                    <w:sz w:val="24"/>
                    <w:szCs w:val="24"/>
                  </w:rPr>
                  <w:t>,</w:t>
                </w:r>
                <w:r w:rsidRPr="000C23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kao i pomoć pri pronalaženju odgovora na pitanja u ostalim fazama razvoja poslovanja.</w:t>
                </w:r>
                <w:r w:rsidR="00CE40C0" w:rsidRPr="000C23C8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p>
            </w:tc>
          </w:tr>
        </w:tbl>
        <w:p w14:paraId="6C1BA0F8" w14:textId="77777777" w:rsidR="00332181" w:rsidRDefault="00332181" w:rsidP="00BE7BAD">
          <w:pPr>
            <w:spacing w:after="0" w:line="375" w:lineRule="atLeast"/>
            <w:jc w:val="center"/>
            <w:textAlignment w:val="top"/>
            <w:rPr>
              <w:rFonts w:ascii="Times New Roman" w:hAnsi="Times New Roman" w:cs="Times New Roman"/>
              <w:b/>
              <w:color w:val="212121"/>
              <w:sz w:val="36"/>
              <w:szCs w:val="36"/>
            </w:rPr>
          </w:pPr>
        </w:p>
        <w:p w14:paraId="7244E4A2" w14:textId="7ED9298A" w:rsidR="00BE7BAD" w:rsidRPr="00F879CF" w:rsidRDefault="000912E8" w:rsidP="00BE7BAD">
          <w:pPr>
            <w:spacing w:after="0" w:line="375" w:lineRule="atLeast"/>
            <w:jc w:val="center"/>
            <w:textAlignment w:val="top"/>
            <w:rPr>
              <w:rFonts w:ascii="Times New Roman" w:hAnsi="Times New Roman" w:cs="Times New Roman"/>
              <w:b/>
              <w:color w:val="212121"/>
              <w:sz w:val="36"/>
              <w:szCs w:val="36"/>
            </w:rPr>
          </w:pPr>
          <w:r w:rsidRPr="00F879CF">
            <w:rPr>
              <w:rFonts w:ascii="Times New Roman" w:hAnsi="Times New Roman" w:cs="Times New Roman"/>
              <w:b/>
              <w:color w:val="212121"/>
              <w:sz w:val="36"/>
              <w:szCs w:val="36"/>
            </w:rPr>
            <w:t>PRIORITETNE AKTIVNOSTI E-INKUBATORA</w:t>
          </w:r>
        </w:p>
        <w:p w14:paraId="3E8F4E76" w14:textId="4F92F63C" w:rsidR="000912E8" w:rsidRDefault="000912E8" w:rsidP="000912E8">
          <w:pPr>
            <w:spacing w:after="0" w:line="375" w:lineRule="atLeast"/>
            <w:jc w:val="center"/>
            <w:textAlignment w:val="top"/>
            <w:rPr>
              <w:rFonts w:ascii="Times New Roman" w:hAnsi="Times New Roman" w:cs="Times New Roman"/>
              <w:b/>
              <w:color w:val="212121"/>
              <w:sz w:val="24"/>
              <w:szCs w:val="24"/>
            </w:rPr>
          </w:pPr>
        </w:p>
        <w:p w14:paraId="53FD3543" w14:textId="1B79ACE8" w:rsidR="00A207AB" w:rsidRPr="00BE7BAD" w:rsidRDefault="00A207AB" w:rsidP="00A207AB">
          <w:pPr>
            <w:pStyle w:val="Odlomakpopisa"/>
            <w:numPr>
              <w:ilvl w:val="0"/>
              <w:numId w:val="18"/>
            </w:numPr>
            <w:spacing w:after="0" w:line="375" w:lineRule="atLeast"/>
            <w:jc w:val="center"/>
            <w:textAlignment w:val="top"/>
            <w:rPr>
              <w:rFonts w:ascii="Times New Roman" w:hAnsi="Times New Roman" w:cs="Times New Roman"/>
              <w:b/>
              <w:color w:val="212121"/>
              <w:sz w:val="32"/>
              <w:szCs w:val="32"/>
            </w:rPr>
          </w:pPr>
          <w:r w:rsidRPr="00F879CF">
            <w:rPr>
              <w:rFonts w:ascii="Times New Roman" w:hAnsi="Times New Roman" w:cs="Times New Roman"/>
              <w:color w:val="212121"/>
              <w:sz w:val="32"/>
              <w:szCs w:val="32"/>
            </w:rPr>
            <w:t xml:space="preserve">inkubacija </w:t>
          </w:r>
          <w:r w:rsidR="00332181">
            <w:rPr>
              <w:rFonts w:ascii="Times New Roman" w:hAnsi="Times New Roman" w:cs="Times New Roman"/>
              <w:color w:val="212121"/>
              <w:sz w:val="32"/>
              <w:szCs w:val="32"/>
            </w:rPr>
            <w:t>poduzetnika početnika s naglaskom na IT sektor</w:t>
          </w:r>
        </w:p>
        <w:p w14:paraId="7B045EF3" w14:textId="77777777" w:rsidR="00BE7BAD" w:rsidRPr="00F879CF" w:rsidRDefault="00BE7BAD" w:rsidP="00BE7BAD">
          <w:pPr>
            <w:pStyle w:val="Odlomakpopisa"/>
            <w:spacing w:after="0" w:line="375" w:lineRule="atLeast"/>
            <w:textAlignment w:val="top"/>
            <w:rPr>
              <w:rFonts w:ascii="Times New Roman" w:hAnsi="Times New Roman" w:cs="Times New Roman"/>
              <w:b/>
              <w:color w:val="212121"/>
              <w:sz w:val="32"/>
              <w:szCs w:val="32"/>
            </w:rPr>
          </w:pPr>
        </w:p>
        <w:p w14:paraId="6E860B7A" w14:textId="72E7B4E1" w:rsidR="005F20C7" w:rsidRPr="00BE7BAD" w:rsidRDefault="005F20C7" w:rsidP="00A207AB">
          <w:pPr>
            <w:pStyle w:val="Odlomakpopisa"/>
            <w:numPr>
              <w:ilvl w:val="0"/>
              <w:numId w:val="18"/>
            </w:numPr>
            <w:spacing w:after="0" w:line="375" w:lineRule="atLeast"/>
            <w:jc w:val="center"/>
            <w:textAlignment w:val="top"/>
            <w:rPr>
              <w:rFonts w:ascii="Times New Roman" w:hAnsi="Times New Roman" w:cs="Times New Roman"/>
              <w:b/>
              <w:color w:val="212121"/>
              <w:sz w:val="32"/>
              <w:szCs w:val="32"/>
            </w:rPr>
          </w:pPr>
          <w:r w:rsidRPr="00F879CF">
            <w:rPr>
              <w:rFonts w:ascii="Times New Roman" w:hAnsi="Times New Roman" w:cs="Times New Roman"/>
              <w:color w:val="212121"/>
              <w:sz w:val="32"/>
              <w:szCs w:val="32"/>
            </w:rPr>
            <w:t>podrška start -upovima u razvoju poslovanja</w:t>
          </w:r>
        </w:p>
        <w:p w14:paraId="3E130A55" w14:textId="7230C96C" w:rsidR="00BE7BAD" w:rsidRPr="00BE7BAD" w:rsidRDefault="00BE7BAD" w:rsidP="00BE7BAD">
          <w:pPr>
            <w:spacing w:after="0" w:line="375" w:lineRule="atLeast"/>
            <w:textAlignment w:val="top"/>
            <w:rPr>
              <w:rFonts w:ascii="Times New Roman" w:hAnsi="Times New Roman" w:cs="Times New Roman"/>
              <w:b/>
              <w:color w:val="212121"/>
              <w:sz w:val="32"/>
              <w:szCs w:val="32"/>
            </w:rPr>
          </w:pPr>
        </w:p>
        <w:p w14:paraId="07C4DD71" w14:textId="69AEB178" w:rsidR="00F879CF" w:rsidRPr="00BE7BAD" w:rsidRDefault="005F20C7" w:rsidP="00F879CF">
          <w:pPr>
            <w:pStyle w:val="Odlomakpopisa"/>
            <w:numPr>
              <w:ilvl w:val="0"/>
              <w:numId w:val="18"/>
            </w:numPr>
            <w:spacing w:after="0" w:line="375" w:lineRule="atLeast"/>
            <w:jc w:val="center"/>
            <w:textAlignment w:val="top"/>
            <w:rPr>
              <w:rFonts w:ascii="Times New Roman" w:hAnsi="Times New Roman" w:cs="Times New Roman"/>
              <w:b/>
              <w:color w:val="212121"/>
              <w:sz w:val="32"/>
              <w:szCs w:val="32"/>
            </w:rPr>
          </w:pPr>
          <w:r w:rsidRPr="00F879CF">
            <w:rPr>
              <w:rFonts w:ascii="Times New Roman" w:hAnsi="Times New Roman" w:cs="Times New Roman"/>
              <w:color w:val="212121"/>
              <w:sz w:val="32"/>
              <w:szCs w:val="32"/>
            </w:rPr>
            <w:t>podrška malim i srednjim poduzetnicima</w:t>
          </w:r>
        </w:p>
        <w:p w14:paraId="6DDB4A98" w14:textId="2A597C3D" w:rsidR="00BE7BAD" w:rsidRPr="00BE7BAD" w:rsidRDefault="00BE7BAD" w:rsidP="00BE7BAD">
          <w:pPr>
            <w:spacing w:after="0" w:line="375" w:lineRule="atLeast"/>
            <w:textAlignment w:val="top"/>
            <w:rPr>
              <w:rFonts w:ascii="Times New Roman" w:hAnsi="Times New Roman" w:cs="Times New Roman"/>
              <w:b/>
              <w:color w:val="212121"/>
              <w:sz w:val="32"/>
              <w:szCs w:val="32"/>
            </w:rPr>
          </w:pPr>
        </w:p>
        <w:p w14:paraId="4326D0B5" w14:textId="0F27BE8C" w:rsidR="005F20C7" w:rsidRPr="00F879CF" w:rsidRDefault="00F879CF" w:rsidP="00A207AB">
          <w:pPr>
            <w:pStyle w:val="Odlomakpopisa"/>
            <w:numPr>
              <w:ilvl w:val="0"/>
              <w:numId w:val="18"/>
            </w:numPr>
            <w:spacing w:after="0" w:line="375" w:lineRule="atLeast"/>
            <w:jc w:val="center"/>
            <w:textAlignment w:val="top"/>
            <w:rPr>
              <w:rFonts w:ascii="Times New Roman" w:hAnsi="Times New Roman" w:cs="Times New Roman"/>
              <w:b/>
              <w:color w:val="212121"/>
              <w:sz w:val="32"/>
              <w:szCs w:val="32"/>
            </w:rPr>
          </w:pPr>
          <w:r w:rsidRPr="00F879CF">
            <w:rPr>
              <w:rFonts w:ascii="Times New Roman" w:hAnsi="Times New Roman" w:cs="Times New Roman"/>
              <w:color w:val="212121"/>
              <w:sz w:val="32"/>
              <w:szCs w:val="32"/>
            </w:rPr>
            <w:t>povećanje broja radnih mjesta</w:t>
          </w:r>
        </w:p>
        <w:p w14:paraId="15A62966" w14:textId="0A9B0428" w:rsidR="00C2779F" w:rsidRDefault="00C2779F" w:rsidP="00C2779F">
          <w:pPr>
            <w:rPr>
              <w:rFonts w:ascii="Trebuchet MS" w:hAnsi="Trebuchet MS"/>
              <w:b/>
              <w:sz w:val="24"/>
              <w:szCs w:val="24"/>
              <w:u w:val="single"/>
            </w:rPr>
          </w:pPr>
        </w:p>
        <w:p w14:paraId="2AD72FDC" w14:textId="6DAAC59A" w:rsidR="003F673F" w:rsidRPr="000C23C8" w:rsidRDefault="003F673F" w:rsidP="000C23C8">
          <w:pPr>
            <w:pStyle w:val="Odlomakpopisa"/>
            <w:numPr>
              <w:ilvl w:val="0"/>
              <w:numId w:val="17"/>
            </w:numPr>
            <w:rPr>
              <w:rFonts w:ascii="Times New Roman" w:eastAsiaTheme="majorEastAsia" w:hAnsi="Times New Roman" w:cs="Times New Roman"/>
              <w:color w:val="0070C0"/>
              <w:spacing w:val="5"/>
              <w:kern w:val="28"/>
              <w:sz w:val="52"/>
              <w:szCs w:val="52"/>
              <w:lang w:eastAsia="en-US"/>
            </w:rPr>
          </w:pPr>
          <w:r w:rsidRPr="000C23C8">
            <w:rPr>
              <w:rFonts w:ascii="Times New Roman" w:eastAsiaTheme="majorEastAsia" w:hAnsi="Times New Roman" w:cs="Times New Roman"/>
              <w:color w:val="0070C0"/>
              <w:spacing w:val="5"/>
              <w:kern w:val="28"/>
              <w:sz w:val="52"/>
              <w:szCs w:val="52"/>
              <w:lang w:eastAsia="en-US"/>
            </w:rPr>
            <w:lastRenderedPageBreak/>
            <w:t xml:space="preserve">Plan </w:t>
          </w:r>
          <w:r w:rsidR="00703FDF">
            <w:rPr>
              <w:rFonts w:ascii="Times New Roman" w:eastAsiaTheme="majorEastAsia" w:hAnsi="Times New Roman" w:cs="Times New Roman"/>
              <w:color w:val="0070C0"/>
              <w:spacing w:val="5"/>
              <w:kern w:val="28"/>
              <w:sz w:val="52"/>
              <w:szCs w:val="52"/>
              <w:lang w:eastAsia="en-US"/>
            </w:rPr>
            <w:t xml:space="preserve">i program rada za razdoblje </w:t>
          </w:r>
          <w:r w:rsidR="00703FDF" w:rsidRPr="00D372FA">
            <w:rPr>
              <w:rFonts w:ascii="Times New Roman" w:eastAsiaTheme="majorEastAsia" w:hAnsi="Times New Roman" w:cs="Times New Roman"/>
              <w:color w:val="0070C0"/>
              <w:spacing w:val="5"/>
              <w:kern w:val="28"/>
              <w:sz w:val="52"/>
              <w:szCs w:val="52"/>
              <w:lang w:eastAsia="en-US"/>
            </w:rPr>
            <w:t>2026.-2029</w:t>
          </w:r>
          <w:r w:rsidRPr="00D372FA">
            <w:rPr>
              <w:rFonts w:ascii="Times New Roman" w:eastAsiaTheme="majorEastAsia" w:hAnsi="Times New Roman" w:cs="Times New Roman"/>
              <w:color w:val="0070C0"/>
              <w:spacing w:val="5"/>
              <w:kern w:val="28"/>
              <w:sz w:val="52"/>
              <w:szCs w:val="52"/>
              <w:lang w:eastAsia="en-US"/>
            </w:rPr>
            <w:t>. godinu</w:t>
          </w:r>
        </w:p>
        <w:p w14:paraId="2CBDCE49" w14:textId="77777777" w:rsidR="003F673F" w:rsidRPr="003F673F" w:rsidRDefault="003F673F" w:rsidP="003F673F">
          <w:pPr>
            <w:pStyle w:val="Odlomakpopisa"/>
            <w:jc w:val="both"/>
            <w:rPr>
              <w:rFonts w:asciiTheme="majorHAnsi" w:eastAsiaTheme="majorEastAsia" w:hAnsiTheme="majorHAnsi" w:cstheme="majorBidi"/>
              <w:color w:val="0070C0"/>
              <w:spacing w:val="5"/>
              <w:kern w:val="28"/>
              <w:sz w:val="52"/>
              <w:szCs w:val="52"/>
              <w:lang w:eastAsia="en-US"/>
            </w:rPr>
          </w:pPr>
        </w:p>
        <w:p w14:paraId="2D1A5E51" w14:textId="7BAB31B6" w:rsidR="003F673F" w:rsidRDefault="00703FDF" w:rsidP="00622E28">
          <w:pPr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E-inkubator</w:t>
          </w:r>
          <w:r w:rsidR="00C30964">
            <w:rPr>
              <w:rFonts w:ascii="Times New Roman" w:hAnsi="Times New Roman" w:cs="Times New Roman"/>
              <w:sz w:val="24"/>
              <w:szCs w:val="24"/>
            </w:rPr>
            <w:t xml:space="preserve"> u plani</w:t>
          </w:r>
          <w:r>
            <w:rPr>
              <w:rFonts w:ascii="Times New Roman" w:hAnsi="Times New Roman" w:cs="Times New Roman"/>
              <w:sz w:val="24"/>
              <w:szCs w:val="24"/>
            </w:rPr>
            <w:t>ranom razdoblju od 2026. do 2029</w:t>
          </w:r>
          <w:r w:rsidR="00C30964">
            <w:rPr>
              <w:rFonts w:ascii="Times New Roman" w:hAnsi="Times New Roman" w:cs="Times New Roman"/>
              <w:sz w:val="24"/>
              <w:szCs w:val="24"/>
            </w:rPr>
            <w:t>. godine nastavlja</w:t>
          </w:r>
          <w:r w:rsidR="003F673F" w:rsidRPr="000C23C8">
            <w:rPr>
              <w:rFonts w:ascii="Times New Roman" w:hAnsi="Times New Roman" w:cs="Times New Roman"/>
              <w:sz w:val="24"/>
              <w:szCs w:val="24"/>
            </w:rPr>
            <w:t xml:space="preserve"> intenzivno obavljanje aktivnosti usmjerene prema razvoju poduzetništva</w:t>
          </w:r>
          <w:r w:rsidR="007A73E3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3F673F" w:rsidRPr="000C23C8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7A73E3">
            <w:rPr>
              <w:rFonts w:ascii="Times New Roman" w:hAnsi="Times New Roman" w:cs="Times New Roman"/>
              <w:sz w:val="24"/>
              <w:szCs w:val="24"/>
            </w:rPr>
            <w:t>Aktivnosti će se provoditi u svrhu podrške pri obavljanju redovnog poslovanja postojećim i budućim poduzetnicima te poticanje i</w:t>
          </w:r>
          <w:r w:rsidR="00212F6A">
            <w:rPr>
              <w:rFonts w:ascii="Times New Roman" w:hAnsi="Times New Roman" w:cs="Times New Roman"/>
              <w:sz w:val="24"/>
              <w:szCs w:val="24"/>
            </w:rPr>
            <w:t>nvestitorskih ulaganja na području Grada Pleternice, a sve s naglaskom na inovativnost i informacijske tehnologije.</w:t>
          </w:r>
        </w:p>
        <w:p w14:paraId="6962FACB" w14:textId="4F0B5ABA" w:rsidR="00C2779F" w:rsidRDefault="000C23C8" w:rsidP="000B6137">
          <w:pPr>
            <w:jc w:val="both"/>
            <w:rPr>
              <w:rFonts w:ascii="Trebuchet MS" w:hAnsi="Trebuchet MS"/>
              <w:sz w:val="24"/>
              <w:szCs w:val="24"/>
            </w:rPr>
          </w:pPr>
          <w:r w:rsidRPr="00C2779F">
            <w:rPr>
              <w:rFonts w:ascii="Trebuchet MS" w:hAnsi="Trebuchet MS"/>
              <w:noProof/>
              <w:sz w:val="24"/>
              <w:szCs w:val="24"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35A22436" wp14:editId="1F4B8188">
                    <wp:simplePos x="0" y="0"/>
                    <wp:positionH relativeFrom="column">
                      <wp:posOffset>-128270</wp:posOffset>
                    </wp:positionH>
                    <wp:positionV relativeFrom="paragraph">
                      <wp:posOffset>144145</wp:posOffset>
                    </wp:positionV>
                    <wp:extent cx="5867400" cy="2435860"/>
                    <wp:effectExtent l="0" t="0" r="19050" b="21590"/>
                    <wp:wrapNone/>
                    <wp:docPr id="307" name="Tekstni okvir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67400" cy="24358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6F32B1" w14:textId="48B52D72" w:rsidR="00071A16" w:rsidRPr="000C23C8" w:rsidRDefault="00071A16" w:rsidP="00C2779F">
                                <w:pPr>
                                  <w:jc w:val="both"/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 w:rsidRPr="000C23C8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Aktivnosti koje se planiraju provesti u razdoblju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2026</w:t>
                                </w:r>
                                <w:r w:rsidRPr="000C23C8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-2029</w:t>
                                </w:r>
                                <w:r w:rsidRPr="000C23C8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 xml:space="preserve">su </w:t>
                                </w:r>
                                <w:r w:rsidRPr="000C23C8">
                                  <w:rPr>
                                    <w:rFonts w:ascii="Times New Roman" w:hAnsi="Times New Roman" w:cs="Times New Roman"/>
                                    <w:b/>
                                    <w:sz w:val="28"/>
                                    <w:szCs w:val="28"/>
                                  </w:rPr>
                                  <w:t>u skladu s redovnim uslugama koje se provode u sklopu E-inkubatora:</w:t>
                                </w:r>
                              </w:p>
                              <w:p w14:paraId="0EA1E9DE" w14:textId="2D9FCC6A" w:rsidR="00071A16" w:rsidRPr="009879EF" w:rsidRDefault="00071A16" w:rsidP="00622E28">
                                <w:pPr>
                                  <w:pStyle w:val="Odlomakpopisa"/>
                                  <w:numPr>
                                    <w:ilvl w:val="0"/>
                                    <w:numId w:val="19"/>
                                  </w:numPr>
                                  <w:spacing w:line="360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9879EF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Ink</w:t>
                                </w:r>
                                <w:r w:rsidR="00D372FA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ubacija poduzetnika početnika s naglaskom </w:t>
                                </w:r>
                                <w:r w:rsidR="008039CE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na IT sektor</w:t>
                                </w:r>
                              </w:p>
                              <w:p w14:paraId="10F8753D" w14:textId="4C5DF121" w:rsidR="00071A16" w:rsidRPr="009879EF" w:rsidRDefault="006A5BB2" w:rsidP="00622E28">
                                <w:pPr>
                                  <w:pStyle w:val="Odlomakpopisa"/>
                                  <w:numPr>
                                    <w:ilvl w:val="0"/>
                                    <w:numId w:val="19"/>
                                  </w:numPr>
                                  <w:spacing w:line="360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Informiranje </w:t>
                                </w:r>
                                <w:r w:rsidR="00071A16" w:rsidRPr="009879EF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i savjetovanje poduzetnika kroz individualna savjetovanja u svezi s pokretanjem poslovanja, prijave na natječaje i ostalo</w:t>
                                </w:r>
                              </w:p>
                              <w:p w14:paraId="3D142FA5" w14:textId="4A016EB1" w:rsidR="00071A16" w:rsidRPr="009879EF" w:rsidRDefault="00071A16" w:rsidP="00622E28">
                                <w:pPr>
                                  <w:pStyle w:val="Odlomakpopisa"/>
                                  <w:numPr>
                                    <w:ilvl w:val="0"/>
                                    <w:numId w:val="19"/>
                                  </w:numPr>
                                  <w:spacing w:line="360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9879EF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Najam box ureda i video</w:t>
                                </w:r>
                                <w:r w:rsidR="006A5BB2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9879EF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konferencijskih dvorana</w:t>
                                </w:r>
                              </w:p>
                              <w:p w14:paraId="77C9265E" w14:textId="115683B6" w:rsidR="00071A16" w:rsidRPr="009879EF" w:rsidRDefault="00071A16" w:rsidP="00622E28">
                                <w:pPr>
                                  <w:pStyle w:val="Odlomakpopisa"/>
                                  <w:numPr>
                                    <w:ilvl w:val="0"/>
                                    <w:numId w:val="19"/>
                                  </w:numPr>
                                  <w:spacing w:line="360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9879EF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 xml:space="preserve">Promocija E-inkubatora i stanara </w:t>
                                </w:r>
                              </w:p>
                              <w:p w14:paraId="7806DA23" w14:textId="3F079CA8" w:rsidR="00071A16" w:rsidRPr="009879EF" w:rsidRDefault="00071A16" w:rsidP="00622E28">
                                <w:pPr>
                                  <w:pStyle w:val="Odlomakpopisa"/>
                                  <w:numPr>
                                    <w:ilvl w:val="0"/>
                                    <w:numId w:val="19"/>
                                  </w:numPr>
                                  <w:spacing w:line="360" w:lineRule="auto"/>
                                  <w:jc w:val="both"/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9879EF">
                                  <w:rPr>
                                    <w:rFonts w:ascii="Times New Roman" w:hAnsi="Times New Roman" w:cs="Times New Roman"/>
                                    <w:bCs/>
                                    <w:sz w:val="24"/>
                                    <w:szCs w:val="24"/>
                                  </w:rPr>
                                  <w:t>Ostale usluge koje potiču razvoj poduzetništva i gospodarstva</w:t>
                                </w:r>
                              </w:p>
                              <w:p w14:paraId="2211B412" w14:textId="3C791CE1" w:rsidR="00071A16" w:rsidRPr="000C23C8" w:rsidRDefault="00071A16" w:rsidP="000C23C8">
                                <w:pPr>
                                  <w:pStyle w:val="Odlomakpopisa"/>
                                  <w:jc w:val="both"/>
                                  <w:rPr>
                                    <w:rFonts w:ascii="Trebuchet MS" w:hAnsi="Trebuchet MS"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8E208AE" w14:textId="77777777" w:rsidR="00071A16" w:rsidRDefault="00071A16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A22436"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2" o:spid="_x0000_s1033" type="#_x0000_t202" style="position:absolute;left:0;text-align:left;margin-left:-10.1pt;margin-top:11.35pt;width:462pt;height:19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">
                    <v:textbox>
                      <w:txbxContent>
                        <w:p w14:paraId="3C6F32B1" w14:textId="48B52D72" w:rsidR="00071A16" w:rsidRPr="000C23C8" w:rsidRDefault="00071A16" w:rsidP="00C2779F">
                          <w:pPr>
                            <w:jc w:val="both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0C23C8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Aktivnosti koje se planiraju provesti u razdoblju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2026</w:t>
                          </w:r>
                          <w:r w:rsidRPr="000C23C8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-2029</w:t>
                          </w:r>
                          <w:r w:rsidRPr="000C23C8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.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 xml:space="preserve">su </w:t>
                          </w:r>
                          <w:r w:rsidRPr="000C23C8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u skladu s redovnim uslugama koje se provode u sklopu E-inkubatora:</w:t>
                          </w:r>
                        </w:p>
                        <w:p w14:paraId="0EA1E9DE" w14:textId="2D9FCC6A" w:rsidR="00071A16" w:rsidRPr="009879EF" w:rsidRDefault="00071A16" w:rsidP="00622E28">
                          <w:pPr>
                            <w:pStyle w:val="Odlomakpopisa"/>
                            <w:numPr>
                              <w:ilvl w:val="0"/>
                              <w:numId w:val="19"/>
                            </w:numPr>
                            <w:spacing w:line="360" w:lineRule="auto"/>
                            <w:jc w:val="both"/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</w:pPr>
                          <w:r w:rsidRPr="009879EF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Ink</w:t>
                          </w:r>
                          <w:r w:rsidR="00D372FA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 xml:space="preserve">ubacija poduzetnika početnika s naglaskom </w:t>
                          </w:r>
                          <w:r w:rsidR="008039CE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na IT sektor</w:t>
                          </w:r>
                        </w:p>
                        <w:p w14:paraId="10F8753D" w14:textId="4C5DF121" w:rsidR="00071A16" w:rsidRPr="009879EF" w:rsidRDefault="006A5BB2" w:rsidP="00622E28">
                          <w:pPr>
                            <w:pStyle w:val="Odlomakpopisa"/>
                            <w:numPr>
                              <w:ilvl w:val="0"/>
                              <w:numId w:val="19"/>
                            </w:numPr>
                            <w:spacing w:line="360" w:lineRule="auto"/>
                            <w:jc w:val="both"/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 xml:space="preserve">Informiranje </w:t>
                          </w:r>
                          <w:r w:rsidR="00071A16" w:rsidRPr="009879EF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i savjetovanje poduzetnika kroz individualna savjetovanja u svezi s pokretanjem poslovanja, prijave na natječaje i ostalo</w:t>
                          </w:r>
                        </w:p>
                        <w:p w14:paraId="3D142FA5" w14:textId="4A016EB1" w:rsidR="00071A16" w:rsidRPr="009879EF" w:rsidRDefault="00071A16" w:rsidP="00622E28">
                          <w:pPr>
                            <w:pStyle w:val="Odlomakpopisa"/>
                            <w:numPr>
                              <w:ilvl w:val="0"/>
                              <w:numId w:val="19"/>
                            </w:numPr>
                            <w:spacing w:line="360" w:lineRule="auto"/>
                            <w:jc w:val="both"/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</w:pPr>
                          <w:r w:rsidRPr="009879EF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Najam box ureda i video</w:t>
                          </w:r>
                          <w:r w:rsidR="006A5BB2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-</w:t>
                          </w:r>
                          <w:r w:rsidRPr="009879EF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konferencijskih dvorana</w:t>
                          </w:r>
                        </w:p>
                        <w:p w14:paraId="77C9265E" w14:textId="115683B6" w:rsidR="00071A16" w:rsidRPr="009879EF" w:rsidRDefault="00071A16" w:rsidP="00622E28">
                          <w:pPr>
                            <w:pStyle w:val="Odlomakpopisa"/>
                            <w:numPr>
                              <w:ilvl w:val="0"/>
                              <w:numId w:val="19"/>
                            </w:numPr>
                            <w:spacing w:line="360" w:lineRule="auto"/>
                            <w:jc w:val="both"/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</w:pPr>
                          <w:r w:rsidRPr="009879EF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 xml:space="preserve">Promocija E-inkubatora i stanara </w:t>
                          </w:r>
                        </w:p>
                        <w:p w14:paraId="7806DA23" w14:textId="3F079CA8" w:rsidR="00071A16" w:rsidRPr="009879EF" w:rsidRDefault="00071A16" w:rsidP="00622E28">
                          <w:pPr>
                            <w:pStyle w:val="Odlomakpopisa"/>
                            <w:numPr>
                              <w:ilvl w:val="0"/>
                              <w:numId w:val="19"/>
                            </w:numPr>
                            <w:spacing w:line="360" w:lineRule="auto"/>
                            <w:jc w:val="both"/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</w:pPr>
                          <w:r w:rsidRPr="009879EF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t>Ostale usluge koje potiču razvoj poduzetništva i gospodarstva</w:t>
                          </w:r>
                        </w:p>
                        <w:p w14:paraId="2211B412" w14:textId="3C791CE1" w:rsidR="00071A16" w:rsidRPr="000C23C8" w:rsidRDefault="00071A16" w:rsidP="000C23C8">
                          <w:pPr>
                            <w:pStyle w:val="Odlomakpopisa"/>
                            <w:jc w:val="both"/>
                            <w:rPr>
                              <w:rFonts w:ascii="Trebuchet MS" w:hAnsi="Trebuchet MS"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78E208AE" w14:textId="77777777" w:rsidR="00071A16" w:rsidRDefault="00071A16"/>
                      </w:txbxContent>
                    </v:textbox>
                  </v:shape>
                </w:pict>
              </mc:Fallback>
            </mc:AlternateContent>
          </w:r>
        </w:p>
        <w:p w14:paraId="153C33B0" w14:textId="77777777" w:rsidR="00C2779F" w:rsidRDefault="00C2779F" w:rsidP="000B6137">
          <w:pPr>
            <w:jc w:val="both"/>
            <w:rPr>
              <w:rFonts w:ascii="Trebuchet MS" w:hAnsi="Trebuchet MS"/>
              <w:sz w:val="24"/>
              <w:szCs w:val="24"/>
            </w:rPr>
          </w:pPr>
        </w:p>
        <w:p w14:paraId="419796AB" w14:textId="77777777" w:rsidR="00C2779F" w:rsidRDefault="00C2779F" w:rsidP="000B6137">
          <w:pPr>
            <w:jc w:val="both"/>
            <w:rPr>
              <w:rFonts w:ascii="Trebuchet MS" w:hAnsi="Trebuchet MS"/>
              <w:sz w:val="24"/>
              <w:szCs w:val="24"/>
            </w:rPr>
          </w:pPr>
        </w:p>
        <w:p w14:paraId="6F7BECA5" w14:textId="77777777" w:rsidR="00C2779F" w:rsidRDefault="00C2779F" w:rsidP="000B6137">
          <w:pPr>
            <w:jc w:val="both"/>
            <w:rPr>
              <w:rFonts w:ascii="Trebuchet MS" w:hAnsi="Trebuchet MS"/>
              <w:sz w:val="24"/>
              <w:szCs w:val="24"/>
            </w:rPr>
          </w:pPr>
        </w:p>
        <w:p w14:paraId="00325D92" w14:textId="77777777" w:rsidR="000B6137" w:rsidRPr="007B64CD" w:rsidRDefault="000B6137" w:rsidP="000B6137">
          <w:pPr>
            <w:jc w:val="both"/>
            <w:rPr>
              <w:rFonts w:ascii="Trebuchet MS" w:hAnsi="Trebuchet MS"/>
              <w:sz w:val="24"/>
              <w:szCs w:val="24"/>
            </w:rPr>
          </w:pPr>
        </w:p>
        <w:p w14:paraId="273C659C" w14:textId="77777777" w:rsidR="00C2779F" w:rsidRDefault="00C2779F" w:rsidP="007849B4">
          <w:pPr>
            <w:jc w:val="both"/>
            <w:rPr>
              <w:rFonts w:ascii="Trebuchet MS" w:hAnsi="Trebuchet MS"/>
              <w:b/>
              <w:sz w:val="24"/>
              <w:szCs w:val="24"/>
            </w:rPr>
          </w:pPr>
        </w:p>
        <w:p w14:paraId="5312D4A9" w14:textId="77777777" w:rsidR="00C2779F" w:rsidRDefault="00C2779F" w:rsidP="007849B4">
          <w:pPr>
            <w:jc w:val="both"/>
            <w:rPr>
              <w:rFonts w:ascii="Trebuchet MS" w:hAnsi="Trebuchet MS"/>
              <w:b/>
              <w:sz w:val="24"/>
              <w:szCs w:val="24"/>
            </w:rPr>
          </w:pPr>
        </w:p>
        <w:p w14:paraId="14752818" w14:textId="77777777" w:rsidR="00C2779F" w:rsidRDefault="00C2779F" w:rsidP="007849B4">
          <w:pPr>
            <w:jc w:val="both"/>
            <w:rPr>
              <w:rFonts w:ascii="Trebuchet MS" w:hAnsi="Trebuchet MS"/>
              <w:b/>
              <w:sz w:val="24"/>
              <w:szCs w:val="24"/>
            </w:rPr>
          </w:pPr>
        </w:p>
        <w:p w14:paraId="6D8FEC3E" w14:textId="1488EC00" w:rsidR="004065E6" w:rsidRDefault="004065E6" w:rsidP="00C2779F">
          <w:pPr>
            <w:jc w:val="center"/>
            <w:rPr>
              <w:rFonts w:ascii="OOTimes New Roman" w:hAnsi="OOTimes New Roman" w:cs="Times New Roman"/>
              <w:b/>
              <w:sz w:val="36"/>
              <w:szCs w:val="36"/>
            </w:rPr>
          </w:pPr>
        </w:p>
        <w:p w14:paraId="2E78ADE6" w14:textId="6D9A2503" w:rsidR="009F2183" w:rsidRPr="000C23C8" w:rsidRDefault="009F2183" w:rsidP="009F2183">
          <w:pPr>
            <w:pStyle w:val="Odlomakpopisa"/>
            <w:numPr>
              <w:ilvl w:val="0"/>
              <w:numId w:val="17"/>
            </w:numPr>
            <w:rPr>
              <w:rFonts w:ascii="Times New Roman" w:eastAsiaTheme="majorEastAsia" w:hAnsi="Times New Roman" w:cs="Times New Roman"/>
              <w:color w:val="0070C0"/>
              <w:spacing w:val="5"/>
              <w:kern w:val="28"/>
              <w:sz w:val="52"/>
              <w:szCs w:val="52"/>
              <w:lang w:eastAsia="en-US"/>
            </w:rPr>
          </w:pPr>
          <w:r>
            <w:rPr>
              <w:rFonts w:ascii="Times New Roman" w:eastAsiaTheme="majorEastAsia" w:hAnsi="Times New Roman" w:cs="Times New Roman"/>
              <w:color w:val="0070C0"/>
              <w:spacing w:val="5"/>
              <w:kern w:val="28"/>
              <w:sz w:val="52"/>
              <w:szCs w:val="52"/>
              <w:lang w:eastAsia="en-US"/>
            </w:rPr>
            <w:t>Opis aktivnosti, obrazloženje i plan za razdoblje 2026.-2029.</w:t>
          </w:r>
        </w:p>
        <w:p w14:paraId="679C8D11" w14:textId="51785203" w:rsidR="00B62FC9" w:rsidRPr="00C2779F" w:rsidRDefault="00B62FC9" w:rsidP="00B62FC9">
          <w:pPr>
            <w:jc w:val="both"/>
            <w:rPr>
              <w:rFonts w:ascii="Trebuchet MS" w:hAnsi="Trebuchet MS"/>
              <w:b/>
              <w:sz w:val="36"/>
              <w:szCs w:val="36"/>
            </w:rPr>
          </w:pPr>
        </w:p>
        <w:p w14:paraId="37ACE189" w14:textId="2232BD42" w:rsidR="000B6137" w:rsidRDefault="00B62FC9" w:rsidP="00B62FC9">
          <w:pPr>
            <w:jc w:val="both"/>
            <w:rPr>
              <w:rFonts w:ascii="Trebuchet MS" w:hAnsi="Trebuchet MS"/>
              <w:b/>
              <w:sz w:val="24"/>
              <w:szCs w:val="24"/>
            </w:rPr>
          </w:pPr>
          <w:r w:rsidRPr="00B62FC9">
            <w:rPr>
              <w:rFonts w:ascii="Trebuchet MS" w:hAnsi="Trebuchet MS"/>
              <w:b/>
              <w:sz w:val="24"/>
              <w:szCs w:val="24"/>
            </w:rPr>
            <w:t>1.</w:t>
          </w:r>
          <w:r>
            <w:rPr>
              <w:rFonts w:ascii="Trebuchet MS" w:hAnsi="Trebuchet MS"/>
              <w:b/>
              <w:sz w:val="24"/>
              <w:szCs w:val="24"/>
            </w:rPr>
            <w:t xml:space="preserve"> </w:t>
          </w:r>
          <w:r w:rsidRPr="00493C0E">
            <w:rPr>
              <w:rFonts w:ascii="Times New Roman" w:hAnsi="Times New Roman" w:cs="Times New Roman"/>
              <w:b/>
              <w:sz w:val="24"/>
              <w:szCs w:val="24"/>
            </w:rPr>
            <w:t>Inkubacija po</w:t>
          </w:r>
          <w:r w:rsidR="00C56560">
            <w:rPr>
              <w:rFonts w:ascii="Times New Roman" w:hAnsi="Times New Roman" w:cs="Times New Roman"/>
              <w:b/>
              <w:sz w:val="24"/>
              <w:szCs w:val="24"/>
            </w:rPr>
            <w:t>duzetnika početnika s naglaskom na IT sektor</w:t>
          </w:r>
        </w:p>
        <w:p w14:paraId="60BEA217" w14:textId="146CD0FB" w:rsidR="0007649C" w:rsidRDefault="00E93AAD" w:rsidP="00622E28">
          <w:pPr>
            <w:spacing w:line="360" w:lineRule="auto"/>
            <w:jc w:val="both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>Polazišna aktivnost</w:t>
          </w:r>
          <w:r w:rsidR="0007649C">
            <w:rPr>
              <w:rFonts w:ascii="Times New Roman" w:hAnsi="Times New Roman" w:cs="Times New Roman"/>
              <w:bCs/>
              <w:sz w:val="24"/>
              <w:szCs w:val="24"/>
            </w:rPr>
            <w:t xml:space="preserve"> je osiguravanje prostora</w:t>
          </w:r>
          <w:r>
            <w:rPr>
              <w:rFonts w:ascii="Times New Roman" w:hAnsi="Times New Roman" w:cs="Times New Roman"/>
              <w:bCs/>
              <w:sz w:val="24"/>
              <w:szCs w:val="24"/>
            </w:rPr>
            <w:t xml:space="preserve"> poduzetnicima unutar prostora E-inkubatora, odnosno najam 417 m</w:t>
          </w:r>
          <w:r>
            <w:rPr>
              <w:rFonts w:ascii="Times New Roman" w:hAnsi="Times New Roman" w:cs="Times New Roman"/>
              <w:bCs/>
              <w:sz w:val="24"/>
              <w:szCs w:val="24"/>
              <w:vertAlign w:val="superscript"/>
            </w:rPr>
            <w:t>2</w:t>
          </w:r>
          <w:r w:rsidR="0007649C">
            <w:rPr>
              <w:rFonts w:ascii="Times New Roman" w:hAnsi="Times New Roman" w:cs="Times New Roman"/>
              <w:bCs/>
              <w:sz w:val="24"/>
              <w:szCs w:val="24"/>
            </w:rPr>
            <w:t xml:space="preserve"> neto površine prostornih kapa</w:t>
          </w:r>
          <w:r>
            <w:rPr>
              <w:rFonts w:ascii="Times New Roman" w:hAnsi="Times New Roman" w:cs="Times New Roman"/>
              <w:bCs/>
              <w:sz w:val="24"/>
              <w:szCs w:val="24"/>
            </w:rPr>
            <w:t>citeta poduzetnicima</w:t>
          </w:r>
          <w:r w:rsidR="0007649C">
            <w:rPr>
              <w:rFonts w:ascii="Times New Roman" w:hAnsi="Times New Roman" w:cs="Times New Roman"/>
              <w:bCs/>
              <w:sz w:val="24"/>
              <w:szCs w:val="24"/>
            </w:rPr>
            <w:t xml:space="preserve"> početnicima i IT tvrtkama. Rezultat</w:t>
          </w:r>
          <w:r w:rsidR="002F7E9B">
            <w:rPr>
              <w:rFonts w:ascii="Times New Roman" w:hAnsi="Times New Roman" w:cs="Times New Roman"/>
              <w:bCs/>
              <w:sz w:val="24"/>
              <w:szCs w:val="24"/>
            </w:rPr>
            <w:t xml:space="preserve"> aktivnosti</w:t>
          </w:r>
          <w:r w:rsidR="0007649C">
            <w:rPr>
              <w:rFonts w:ascii="Times New Roman" w:hAnsi="Times New Roman" w:cs="Times New Roman"/>
              <w:bCs/>
              <w:sz w:val="24"/>
              <w:szCs w:val="24"/>
            </w:rPr>
            <w:t xml:space="preserve"> je rješavanje problema p</w:t>
          </w:r>
          <w:r w:rsidR="002F7E9B">
            <w:rPr>
              <w:rFonts w:ascii="Times New Roman" w:hAnsi="Times New Roman" w:cs="Times New Roman"/>
              <w:bCs/>
              <w:sz w:val="24"/>
              <w:szCs w:val="24"/>
            </w:rPr>
            <w:t>rostornih kapaciteta te</w:t>
          </w:r>
          <w:r w:rsidR="0007649C">
            <w:rPr>
              <w:rFonts w:ascii="Times New Roman" w:hAnsi="Times New Roman" w:cs="Times New Roman"/>
              <w:bCs/>
              <w:sz w:val="24"/>
              <w:szCs w:val="24"/>
            </w:rPr>
            <w:t xml:space="preserve"> olakšan razvoj radi uštede sredst</w:t>
          </w:r>
          <w:r w:rsidR="002F7E9B">
            <w:rPr>
              <w:rFonts w:ascii="Times New Roman" w:hAnsi="Times New Roman" w:cs="Times New Roman"/>
              <w:bCs/>
              <w:sz w:val="24"/>
              <w:szCs w:val="24"/>
            </w:rPr>
            <w:t>ava i njihovu prenamjenu u druga područja</w:t>
          </w:r>
          <w:r w:rsidR="0007649C">
            <w:rPr>
              <w:rFonts w:ascii="Times New Roman" w:hAnsi="Times New Roman" w:cs="Times New Roman"/>
              <w:bCs/>
              <w:sz w:val="24"/>
              <w:szCs w:val="24"/>
            </w:rPr>
            <w:t xml:space="preserve"> poslovanja. Ciljana skupina su </w:t>
          </w:r>
          <w:r w:rsidR="0007649C">
            <w:rPr>
              <w:rFonts w:ascii="Times New Roman" w:hAnsi="Times New Roman" w:cs="Times New Roman"/>
              <w:bCs/>
              <w:sz w:val="24"/>
              <w:szCs w:val="24"/>
            </w:rPr>
            <w:lastRenderedPageBreak/>
            <w:t>već navedeni postojeći poduzetnici i poduzetnici početnici koji obavljaju neku od djelatn</w:t>
          </w:r>
          <w:r w:rsidR="00622E28">
            <w:rPr>
              <w:rFonts w:ascii="Times New Roman" w:hAnsi="Times New Roman" w:cs="Times New Roman"/>
              <w:bCs/>
              <w:sz w:val="24"/>
              <w:szCs w:val="24"/>
            </w:rPr>
            <w:t>osti iz područja IT sektora. Osim osiguravanja poslovnog ureda, inkubacijom će se obuhvatiti i slijedeće aktivnosti:</w:t>
          </w:r>
        </w:p>
        <w:p w14:paraId="2D99E41C" w14:textId="093969B1" w:rsidR="008D5A57" w:rsidRDefault="008D5A57" w:rsidP="008D5A57">
          <w:pPr>
            <w:pStyle w:val="Odlomakpopisa"/>
            <w:numPr>
              <w:ilvl w:val="0"/>
              <w:numId w:val="20"/>
            </w:numPr>
            <w:spacing w:line="360" w:lineRule="auto"/>
            <w:jc w:val="both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>inkubacija i mentorstvo poduzetnicima</w:t>
          </w:r>
        </w:p>
        <w:p w14:paraId="7A985C60" w14:textId="1AB83F77" w:rsidR="008D5A57" w:rsidRDefault="008D5A57" w:rsidP="008D5A57">
          <w:pPr>
            <w:pStyle w:val="Odlomakpopisa"/>
            <w:numPr>
              <w:ilvl w:val="0"/>
              <w:numId w:val="20"/>
            </w:numPr>
            <w:spacing w:line="360" w:lineRule="auto"/>
            <w:jc w:val="both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>pomoć pri razvoju poduzeća i kreiranju marketinga tvrtke</w:t>
          </w:r>
        </w:p>
        <w:p w14:paraId="29678795" w14:textId="767EAA28" w:rsidR="008D5A57" w:rsidRDefault="008D5A57" w:rsidP="008D5A57">
          <w:pPr>
            <w:pStyle w:val="Odlomakpopisa"/>
            <w:numPr>
              <w:ilvl w:val="0"/>
              <w:numId w:val="20"/>
            </w:numPr>
            <w:spacing w:line="360" w:lineRule="auto"/>
            <w:jc w:val="both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 xml:space="preserve">besplatna promocija </w:t>
          </w:r>
          <w:r w:rsidR="004D544F">
            <w:rPr>
              <w:rFonts w:ascii="Times New Roman" w:hAnsi="Times New Roman" w:cs="Times New Roman"/>
              <w:bCs/>
              <w:sz w:val="24"/>
              <w:szCs w:val="24"/>
            </w:rPr>
            <w:t>stanara na internetskim stranicama E-inkubatora i video zidu</w:t>
          </w:r>
        </w:p>
        <w:p w14:paraId="7452B245" w14:textId="289B9B5B" w:rsidR="004D544F" w:rsidRDefault="004D544F" w:rsidP="008D5A57">
          <w:pPr>
            <w:pStyle w:val="Odlomakpopisa"/>
            <w:numPr>
              <w:ilvl w:val="0"/>
              <w:numId w:val="20"/>
            </w:numPr>
            <w:spacing w:line="360" w:lineRule="auto"/>
            <w:jc w:val="both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>informiranje o zakonskim propisima i njihovim promjenama</w:t>
          </w:r>
        </w:p>
        <w:p w14:paraId="74A3CCCB" w14:textId="6F8F9671" w:rsidR="004D544F" w:rsidRDefault="004D544F" w:rsidP="008D5A57">
          <w:pPr>
            <w:pStyle w:val="Odlomakpopisa"/>
            <w:numPr>
              <w:ilvl w:val="0"/>
              <w:numId w:val="20"/>
            </w:numPr>
            <w:spacing w:line="360" w:lineRule="auto"/>
            <w:jc w:val="both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 xml:space="preserve">pomoći pri prijavi </w:t>
          </w:r>
          <w:r w:rsidR="006E4109">
            <w:rPr>
              <w:rFonts w:ascii="Times New Roman" w:hAnsi="Times New Roman" w:cs="Times New Roman"/>
              <w:bCs/>
              <w:sz w:val="24"/>
              <w:szCs w:val="24"/>
            </w:rPr>
            <w:t>na natječaje usmjerene prema poduzetnicima</w:t>
          </w:r>
        </w:p>
        <w:p w14:paraId="728B6A54" w14:textId="54841B26" w:rsidR="006E4109" w:rsidRDefault="006E4109" w:rsidP="008D5A57">
          <w:pPr>
            <w:pStyle w:val="Odlomakpopisa"/>
            <w:numPr>
              <w:ilvl w:val="0"/>
              <w:numId w:val="20"/>
            </w:numPr>
            <w:spacing w:line="360" w:lineRule="auto"/>
            <w:jc w:val="both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>pomoć pri pripremi video-konferencijskih dvorana za sastanke i konferencije</w:t>
          </w:r>
        </w:p>
        <w:p w14:paraId="6B1262CF" w14:textId="05399E63" w:rsidR="006E4109" w:rsidRPr="008D5A57" w:rsidRDefault="006E4109" w:rsidP="008D5A57">
          <w:pPr>
            <w:pStyle w:val="Odlomakpopisa"/>
            <w:numPr>
              <w:ilvl w:val="0"/>
              <w:numId w:val="20"/>
            </w:numPr>
            <w:spacing w:line="360" w:lineRule="auto"/>
            <w:jc w:val="both"/>
            <w:rPr>
              <w:rFonts w:ascii="Times New Roman" w:hAnsi="Times New Roman" w:cs="Times New Roman"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Cs/>
              <w:sz w:val="24"/>
              <w:szCs w:val="24"/>
            </w:rPr>
            <w:t>pružanje usluge recepcije, primitak pošte i klijenata</w:t>
          </w:r>
        </w:p>
        <w:p w14:paraId="113417E6" w14:textId="6356CA7E" w:rsidR="000B6137" w:rsidRPr="00966333" w:rsidRDefault="009F2E92" w:rsidP="00966333">
          <w:pPr>
            <w:pStyle w:val="StandardWeb"/>
            <w:shd w:val="clear" w:color="auto" w:fill="FFFFFF"/>
            <w:spacing w:line="240" w:lineRule="auto"/>
            <w:jc w:val="both"/>
            <w:rPr>
              <w:rFonts w:ascii="Trebuchet MS" w:hAnsi="Trebuchet MS"/>
              <w:color w:val="FF0000"/>
              <w:sz w:val="24"/>
              <w:szCs w:val="24"/>
            </w:rPr>
          </w:pPr>
          <w:r>
            <w:rPr>
              <w:rFonts w:ascii="Trebuchet MS" w:hAnsi="Trebuchet MS"/>
              <w:b/>
              <w:sz w:val="24"/>
              <w:szCs w:val="24"/>
              <w:u w:val="single"/>
            </w:rPr>
            <w:t>INDIKATORI:</w:t>
          </w:r>
        </w:p>
        <w:tbl>
          <w:tblPr>
            <w:tblStyle w:val="Reetkatablice"/>
            <w:tblW w:w="9696" w:type="dxa"/>
            <w:tblLook w:val="04A0" w:firstRow="1" w:lastRow="0" w:firstColumn="1" w:lastColumn="0" w:noHBand="0" w:noVBand="1"/>
          </w:tblPr>
          <w:tblGrid>
            <w:gridCol w:w="5920"/>
            <w:gridCol w:w="3776"/>
          </w:tblGrid>
          <w:tr w:rsidR="0025730C" w14:paraId="0D8F9A7C" w14:textId="77777777" w:rsidTr="0093146B">
            <w:trPr>
              <w:trHeight w:val="899"/>
            </w:trPr>
            <w:tc>
              <w:tcPr>
                <w:tcW w:w="5920" w:type="dxa"/>
                <w:shd w:val="clear" w:color="auto" w:fill="0070C0"/>
              </w:tcPr>
              <w:p w14:paraId="16859279" w14:textId="77777777" w:rsidR="0025730C" w:rsidRDefault="0025730C" w:rsidP="000B6137">
                <w:pPr>
                  <w:jc w:val="both"/>
                  <w:rPr>
                    <w:rFonts w:ascii="Trebuchet MS" w:hAnsi="Trebuchet MS"/>
                    <w:sz w:val="24"/>
                    <w:szCs w:val="24"/>
                  </w:rPr>
                </w:pPr>
              </w:p>
              <w:p w14:paraId="1D50DD1D" w14:textId="77777777" w:rsidR="0025730C" w:rsidRDefault="0025730C" w:rsidP="0025730C">
                <w:pPr>
                  <w:jc w:val="center"/>
                  <w:rPr>
                    <w:rFonts w:ascii="Trebuchet MS" w:hAnsi="Trebuchet MS"/>
                    <w:sz w:val="24"/>
                    <w:szCs w:val="24"/>
                  </w:rPr>
                </w:pPr>
                <w:r w:rsidRPr="0093146B">
                  <w:rPr>
                    <w:rFonts w:ascii="Times New Roman" w:hAnsi="Times New Roman" w:cs="Times New Roman"/>
                    <w:sz w:val="24"/>
                    <w:szCs w:val="24"/>
                  </w:rPr>
                  <w:t>Naziv</w:t>
                </w:r>
                <w:r>
                  <w:rPr>
                    <w:rFonts w:ascii="Trebuchet MS" w:hAnsi="Trebuchet MS"/>
                    <w:sz w:val="24"/>
                    <w:szCs w:val="24"/>
                  </w:rPr>
                  <w:t xml:space="preserve"> </w:t>
                </w:r>
                <w:r w:rsidRPr="0093146B">
                  <w:rPr>
                    <w:rFonts w:ascii="Times New Roman" w:hAnsi="Times New Roman" w:cs="Times New Roman"/>
                    <w:sz w:val="24"/>
                    <w:szCs w:val="24"/>
                  </w:rPr>
                  <w:t>usluge</w:t>
                </w:r>
              </w:p>
            </w:tc>
            <w:tc>
              <w:tcPr>
                <w:tcW w:w="3776" w:type="dxa"/>
                <w:shd w:val="clear" w:color="auto" w:fill="0070C0"/>
              </w:tcPr>
              <w:p w14:paraId="423F5B01" w14:textId="77777777" w:rsidR="001A26BB" w:rsidRDefault="001A26BB" w:rsidP="001A26BB">
                <w:pPr>
                  <w:jc w:val="center"/>
                  <w:rPr>
                    <w:rFonts w:ascii="Trebuchet MS" w:hAnsi="Trebuchet MS"/>
                    <w:sz w:val="24"/>
                    <w:szCs w:val="24"/>
                  </w:rPr>
                </w:pPr>
              </w:p>
              <w:p w14:paraId="13931B6B" w14:textId="5E9C8C1E" w:rsidR="0025730C" w:rsidRPr="0093146B" w:rsidRDefault="0025730C" w:rsidP="001C0F1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93146B">
                  <w:rPr>
                    <w:rFonts w:ascii="Times New Roman" w:hAnsi="Times New Roman" w:cs="Times New Roman"/>
                    <w:sz w:val="24"/>
                    <w:szCs w:val="24"/>
                  </w:rPr>
                  <w:t>Planiran</w:t>
                </w:r>
                <w:r w:rsidR="00967C56" w:rsidRPr="0093146B">
                  <w:rPr>
                    <w:rFonts w:ascii="Times New Roman" w:hAnsi="Times New Roman" w:cs="Times New Roman"/>
                    <w:sz w:val="24"/>
                    <w:szCs w:val="24"/>
                  </w:rPr>
                  <w:t>i</w:t>
                </w:r>
                <w:r w:rsidR="00457A35" w:rsidRPr="0093146B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broj usluga za ostvariti u</w:t>
                </w:r>
                <w:r w:rsidR="00AF634E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razdoblju 2026</w:t>
                </w:r>
                <w:r w:rsidRPr="0093146B">
                  <w:rPr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  <w:r w:rsidR="00AF634E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-2029. </w:t>
                </w:r>
              </w:p>
            </w:tc>
          </w:tr>
          <w:tr w:rsidR="0025730C" w14:paraId="5F6AC54C" w14:textId="77777777" w:rsidTr="009D41BD">
            <w:trPr>
              <w:trHeight w:val="663"/>
            </w:trPr>
            <w:tc>
              <w:tcPr>
                <w:tcW w:w="5920" w:type="dxa"/>
              </w:tcPr>
              <w:p w14:paraId="59264CE1" w14:textId="69661EFD" w:rsidR="0025730C" w:rsidRDefault="005976AC" w:rsidP="003E76D6">
                <w:pPr>
                  <w:rPr>
                    <w:rFonts w:ascii="Trebuchet MS" w:hAnsi="Trebuchet MS"/>
                    <w:sz w:val="24"/>
                    <w:szCs w:val="24"/>
                  </w:rPr>
                </w:pPr>
                <w:r w:rsidRPr="005976AC">
                  <w:rPr>
                    <w:rFonts w:ascii="Times New Roman" w:hAnsi="Times New Roman" w:cs="Times New Roman"/>
                    <w:sz w:val="24"/>
                    <w:szCs w:val="24"/>
                  </w:rPr>
                  <w:t>Usluge inkubacije poduzetnika</w:t>
                </w:r>
                <w:r w:rsidR="0025730C">
                  <w:rPr>
                    <w:rFonts w:ascii="Trebuchet MS" w:hAnsi="Trebuchet MS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(iskazano u broju subjekata</w:t>
                </w:r>
                <w:r w:rsidR="0025730C" w:rsidRPr="005976AC">
                  <w:rPr>
                    <w:rFonts w:ascii="Times New Roman" w:hAnsi="Times New Roman" w:cs="Times New Roman"/>
                    <w:sz w:val="24"/>
                    <w:szCs w:val="24"/>
                  </w:rPr>
                  <w:t>)</w:t>
                </w:r>
              </w:p>
            </w:tc>
            <w:tc>
              <w:tcPr>
                <w:tcW w:w="3776" w:type="dxa"/>
              </w:tcPr>
              <w:p w14:paraId="45C05CB4" w14:textId="77777777" w:rsidR="009D41BD" w:rsidRDefault="009D41BD" w:rsidP="009D41BD">
                <w:pPr>
                  <w:jc w:val="center"/>
                  <w:rPr>
                    <w:rFonts w:ascii="Trebuchet MS" w:hAnsi="Trebuchet MS"/>
                    <w:sz w:val="24"/>
                    <w:szCs w:val="24"/>
                  </w:rPr>
                </w:pPr>
              </w:p>
              <w:p w14:paraId="63EDF465" w14:textId="1EE16435" w:rsidR="00DF369E" w:rsidRDefault="00C47BD1" w:rsidP="009D41BD">
                <w:pPr>
                  <w:jc w:val="center"/>
                  <w:rPr>
                    <w:rFonts w:ascii="Trebuchet MS" w:hAnsi="Trebuchet MS"/>
                    <w:sz w:val="24"/>
                    <w:szCs w:val="24"/>
                  </w:rPr>
                </w:pPr>
                <w:r>
                  <w:rPr>
                    <w:rFonts w:ascii="Trebuchet MS" w:hAnsi="Trebuchet MS"/>
                    <w:sz w:val="24"/>
                    <w:szCs w:val="24"/>
                  </w:rPr>
                  <w:t>10</w:t>
                </w:r>
              </w:p>
              <w:p w14:paraId="2D6038AB" w14:textId="028A9B1A" w:rsidR="0025730C" w:rsidRPr="00F12258" w:rsidRDefault="0025730C" w:rsidP="009D41BD">
                <w:pPr>
                  <w:jc w:val="center"/>
                  <w:rPr>
                    <w:rFonts w:ascii="Trebuchet MS" w:hAnsi="Trebuchet MS"/>
                    <w:sz w:val="24"/>
                    <w:szCs w:val="24"/>
                  </w:rPr>
                </w:pPr>
              </w:p>
            </w:tc>
          </w:tr>
          <w:tr w:rsidR="0025730C" w14:paraId="6A95852C" w14:textId="77777777" w:rsidTr="00DF369E">
            <w:trPr>
              <w:trHeight w:val="676"/>
            </w:trPr>
            <w:tc>
              <w:tcPr>
                <w:tcW w:w="5920" w:type="dxa"/>
              </w:tcPr>
              <w:p w14:paraId="1E1FD1E6" w14:textId="78856483" w:rsidR="0025730C" w:rsidRPr="000A5091" w:rsidRDefault="000A5091" w:rsidP="003E76D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Savjetodavne usluge stanarima (iskazano u satima)</w:t>
                </w:r>
              </w:p>
            </w:tc>
            <w:tc>
              <w:tcPr>
                <w:tcW w:w="3776" w:type="dxa"/>
              </w:tcPr>
              <w:p w14:paraId="3B67057D" w14:textId="77777777" w:rsidR="00DF369E" w:rsidRDefault="00DF369E" w:rsidP="00F12258">
                <w:pPr>
                  <w:jc w:val="center"/>
                  <w:rPr>
                    <w:rFonts w:ascii="Trebuchet MS" w:hAnsi="Trebuchet MS"/>
                    <w:sz w:val="24"/>
                    <w:szCs w:val="24"/>
                  </w:rPr>
                </w:pPr>
              </w:p>
              <w:p w14:paraId="0FAC9324" w14:textId="64EFEA75" w:rsidR="0025730C" w:rsidRPr="00F12258" w:rsidRDefault="00415815" w:rsidP="00DF369E">
                <w:pPr>
                  <w:jc w:val="center"/>
                  <w:rPr>
                    <w:rFonts w:ascii="Trebuchet MS" w:hAnsi="Trebuchet MS"/>
                    <w:sz w:val="24"/>
                    <w:szCs w:val="24"/>
                  </w:rPr>
                </w:pPr>
                <w:r>
                  <w:rPr>
                    <w:rFonts w:ascii="Trebuchet MS" w:hAnsi="Trebuchet MS"/>
                    <w:sz w:val="24"/>
                    <w:szCs w:val="24"/>
                  </w:rPr>
                  <w:t>8</w:t>
                </w:r>
                <w:r w:rsidR="00C523D0">
                  <w:rPr>
                    <w:rFonts w:ascii="Trebuchet MS" w:hAnsi="Trebuchet MS"/>
                    <w:sz w:val="24"/>
                    <w:szCs w:val="24"/>
                  </w:rPr>
                  <w:t>00</w:t>
                </w:r>
              </w:p>
            </w:tc>
          </w:tr>
          <w:tr w:rsidR="0025730C" w14:paraId="78252894" w14:textId="77777777" w:rsidTr="00050EF1">
            <w:trPr>
              <w:trHeight w:val="709"/>
            </w:trPr>
            <w:tc>
              <w:tcPr>
                <w:tcW w:w="5920" w:type="dxa"/>
              </w:tcPr>
              <w:p w14:paraId="0522D290" w14:textId="7C218790" w:rsidR="0025730C" w:rsidRPr="00E70CF5" w:rsidRDefault="00E70CF5" w:rsidP="003E76D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Usluge recepcije, primitak klijenata, pošte, pripreme konferencijske dvorane (iskazano u satima)</w:t>
                </w:r>
              </w:p>
            </w:tc>
            <w:tc>
              <w:tcPr>
                <w:tcW w:w="3776" w:type="dxa"/>
              </w:tcPr>
              <w:p w14:paraId="50B132CF" w14:textId="77777777" w:rsidR="00DF369E" w:rsidRDefault="00DF369E" w:rsidP="00F12258">
                <w:pPr>
                  <w:jc w:val="center"/>
                  <w:rPr>
                    <w:rFonts w:ascii="Trebuchet MS" w:hAnsi="Trebuchet MS"/>
                    <w:sz w:val="24"/>
                    <w:szCs w:val="24"/>
                  </w:rPr>
                </w:pPr>
              </w:p>
              <w:p w14:paraId="23F48F2B" w14:textId="57EC78FB" w:rsidR="0025730C" w:rsidRPr="00F12258" w:rsidRDefault="00415815" w:rsidP="00F12258">
                <w:pPr>
                  <w:jc w:val="center"/>
                  <w:rPr>
                    <w:rFonts w:ascii="Trebuchet MS" w:hAnsi="Trebuchet MS"/>
                    <w:sz w:val="24"/>
                    <w:szCs w:val="24"/>
                  </w:rPr>
                </w:pPr>
                <w:r>
                  <w:rPr>
                    <w:rFonts w:ascii="Trebuchet MS" w:hAnsi="Trebuchet MS"/>
                    <w:sz w:val="24"/>
                    <w:szCs w:val="24"/>
                  </w:rPr>
                  <w:t>1</w:t>
                </w:r>
                <w:r w:rsidR="00C523D0">
                  <w:rPr>
                    <w:rFonts w:ascii="Trebuchet MS" w:hAnsi="Trebuchet MS"/>
                    <w:sz w:val="24"/>
                    <w:szCs w:val="24"/>
                  </w:rPr>
                  <w:t>00</w:t>
                </w:r>
              </w:p>
            </w:tc>
          </w:tr>
          <w:tr w:rsidR="00E70CF5" w14:paraId="1460E2CC" w14:textId="77777777" w:rsidTr="00493C0E">
            <w:trPr>
              <w:trHeight w:val="681"/>
            </w:trPr>
            <w:tc>
              <w:tcPr>
                <w:tcW w:w="5920" w:type="dxa"/>
              </w:tcPr>
              <w:p w14:paraId="7B671703" w14:textId="4BBF7D80" w:rsidR="00E70CF5" w:rsidRDefault="00DF369E" w:rsidP="003E76D6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Knjigovodstvene usluge</w:t>
                </w:r>
                <w:r w:rsidR="00C523D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- savjetovanje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(iskazano u broju korisnika)</w:t>
                </w:r>
              </w:p>
            </w:tc>
            <w:tc>
              <w:tcPr>
                <w:tcW w:w="3776" w:type="dxa"/>
              </w:tcPr>
              <w:p w14:paraId="7142ECDC" w14:textId="77777777" w:rsidR="00493C0E" w:rsidRDefault="00493C0E" w:rsidP="00F12258">
                <w:pPr>
                  <w:jc w:val="center"/>
                  <w:rPr>
                    <w:rFonts w:ascii="Trebuchet MS" w:hAnsi="Trebuchet MS"/>
                    <w:sz w:val="24"/>
                    <w:szCs w:val="24"/>
                  </w:rPr>
                </w:pPr>
              </w:p>
              <w:p w14:paraId="3CEABCFC" w14:textId="32561980" w:rsidR="00E70CF5" w:rsidRPr="00E15B3D" w:rsidRDefault="00415815" w:rsidP="00F12258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4</w:t>
                </w:r>
              </w:p>
            </w:tc>
          </w:tr>
        </w:tbl>
        <w:p w14:paraId="1BFB442C" w14:textId="77777777" w:rsidR="001B4005" w:rsidRDefault="001B4005" w:rsidP="000B6137">
          <w:pPr>
            <w:jc w:val="both"/>
            <w:rPr>
              <w:rFonts w:ascii="Trebuchet MS" w:hAnsi="Trebuchet MS"/>
              <w:b/>
              <w:sz w:val="24"/>
              <w:szCs w:val="24"/>
            </w:rPr>
          </w:pPr>
        </w:p>
        <w:p w14:paraId="07EFE871" w14:textId="6584353D" w:rsidR="000B6137" w:rsidRPr="00EF4B12" w:rsidRDefault="00493C0E" w:rsidP="000B6137">
          <w:pPr>
            <w:jc w:val="both"/>
            <w:rPr>
              <w:rFonts w:ascii="Trebuchet MS" w:hAnsi="Trebuchet MS"/>
              <w:b/>
              <w:sz w:val="24"/>
              <w:szCs w:val="24"/>
            </w:rPr>
          </w:pPr>
          <w:r>
            <w:rPr>
              <w:rFonts w:ascii="Trebuchet MS" w:hAnsi="Trebuchet MS"/>
              <w:b/>
              <w:sz w:val="24"/>
              <w:szCs w:val="24"/>
            </w:rPr>
            <w:t>2.</w:t>
          </w:r>
          <w:r w:rsidR="00B10A7B">
            <w:rPr>
              <w:rFonts w:ascii="Trebuchet MS" w:hAnsi="Trebuchet MS"/>
              <w:b/>
              <w:sz w:val="24"/>
              <w:szCs w:val="24"/>
            </w:rPr>
            <w:t xml:space="preserve"> </w:t>
          </w:r>
          <w:r w:rsidR="00B10A7B" w:rsidRPr="00417C69">
            <w:rPr>
              <w:rFonts w:ascii="Times New Roman" w:hAnsi="Times New Roman" w:cs="Times New Roman"/>
              <w:b/>
              <w:sz w:val="24"/>
              <w:szCs w:val="24"/>
            </w:rPr>
            <w:t>Informiranje i savjetovanje poduzetnika kroz individualna savjetovanja u svezi s pokretanjem poslovanja, prijave na natječaj i ostalo</w:t>
          </w:r>
          <w:r w:rsidR="000B6137" w:rsidRPr="00417C69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  <w:p w14:paraId="19B4F312" w14:textId="748614DA" w:rsidR="004E3CAD" w:rsidRDefault="00417C69" w:rsidP="00E5771F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17C69">
            <w:rPr>
              <w:rFonts w:ascii="Times New Roman" w:hAnsi="Times New Roman" w:cs="Times New Roman"/>
              <w:sz w:val="24"/>
              <w:szCs w:val="24"/>
            </w:rPr>
            <w:t>Osim</w:t>
          </w:r>
          <w:r w:rsidR="000B6137">
            <w:rPr>
              <w:rFonts w:ascii="Trebuchet MS" w:hAnsi="Trebuchet MS"/>
              <w:sz w:val="24"/>
              <w:szCs w:val="24"/>
            </w:rPr>
            <w:t xml:space="preserve"> </w:t>
          </w:r>
          <w:r w:rsidRPr="00417C69">
            <w:rPr>
              <w:rFonts w:ascii="Times New Roman" w:hAnsi="Times New Roman" w:cs="Times New Roman"/>
              <w:sz w:val="24"/>
              <w:szCs w:val="24"/>
            </w:rPr>
            <w:t>stanarima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, </w:t>
          </w:r>
          <w:r w:rsidR="00924EAB">
            <w:rPr>
              <w:rFonts w:ascii="Times New Roman" w:hAnsi="Times New Roman" w:cs="Times New Roman"/>
              <w:sz w:val="24"/>
              <w:szCs w:val="24"/>
            </w:rPr>
            <w:t xml:space="preserve">poduzetničko – potporna institucija </w:t>
          </w:r>
          <w:r>
            <w:rPr>
              <w:rFonts w:ascii="Times New Roman" w:hAnsi="Times New Roman" w:cs="Times New Roman"/>
              <w:sz w:val="24"/>
              <w:szCs w:val="24"/>
            </w:rPr>
            <w:t>E-inkub</w:t>
          </w:r>
          <w:r w:rsidR="00924EAB">
            <w:rPr>
              <w:rFonts w:ascii="Times New Roman" w:hAnsi="Times New Roman" w:cs="Times New Roman"/>
              <w:sz w:val="24"/>
              <w:szCs w:val="24"/>
            </w:rPr>
            <w:t>ator nudi niz besplatnih</w:t>
          </w:r>
          <w:r w:rsidR="00B7210F">
            <w:rPr>
              <w:rFonts w:ascii="Times New Roman" w:hAnsi="Times New Roman" w:cs="Times New Roman"/>
              <w:sz w:val="24"/>
              <w:szCs w:val="24"/>
            </w:rPr>
            <w:t xml:space="preserve"> usluga i svim poduzetnicima i obrtnicima s područja Grada Pleternice</w:t>
          </w:r>
          <w:r w:rsidR="001B7230">
            <w:rPr>
              <w:rFonts w:ascii="Times New Roman" w:hAnsi="Times New Roman" w:cs="Times New Roman"/>
              <w:sz w:val="24"/>
              <w:szCs w:val="24"/>
            </w:rPr>
            <w:t>, a sve u cilju jačanja cijelog gospodarstva Grada Pleternice.</w:t>
          </w:r>
          <w:r w:rsidR="00924EAB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415815">
            <w:rPr>
              <w:rFonts w:ascii="Times New Roman" w:hAnsi="Times New Roman" w:cs="Times New Roman"/>
              <w:sz w:val="24"/>
              <w:szCs w:val="24"/>
            </w:rPr>
            <w:t>Savjetovanje provodi Poduzetnički centar Pleternica.</w:t>
          </w:r>
        </w:p>
        <w:p w14:paraId="073D6106" w14:textId="74A0ECD4" w:rsidR="00CD55A0" w:rsidRDefault="0076363B" w:rsidP="00E5771F">
          <w:pPr>
            <w:jc w:val="both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S</w:t>
          </w:r>
          <w:r w:rsidR="001B2168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vim poduzetnicima i obrtnicima s područja Grada Pleternice u sklopu E-inkubatora ponuđeno je i besplatno savjetovanje </w:t>
          </w:r>
          <w:r w:rsidR="00B67F65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pri pokretanju poslovanja, ali i u svim fazama poslovanja.</w:t>
          </w:r>
        </w:p>
        <w:p w14:paraId="69644921" w14:textId="246F5B5E" w:rsidR="00B67F65" w:rsidRPr="00CD55A0" w:rsidRDefault="00B67F65" w:rsidP="00E5771F">
          <w:pPr>
            <w:jc w:val="both"/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U suradnji s ostalim</w:t>
          </w:r>
          <w:r w:rsidR="00120AA0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 xml:space="preserve"> poduzetničko – potpornim institucijama Grada Pleternice kroz promatrane </w:t>
          </w:r>
          <w:r w:rsidR="0007499B">
            <w:rPr>
              <w:rFonts w:ascii="Times New Roman" w:hAnsi="Times New Roman" w:cs="Times New Roman"/>
              <w:color w:val="000000" w:themeColor="text1"/>
              <w:sz w:val="24"/>
              <w:szCs w:val="24"/>
            </w:rPr>
            <w:t>aktivnosti stvara se još povoljnija poduzetnička klima i privlači investitore da ulože svoja sredstva.</w:t>
          </w:r>
        </w:p>
        <w:p w14:paraId="4DDDBFF9" w14:textId="77777777" w:rsidR="00D61879" w:rsidRPr="00E5771F" w:rsidRDefault="009F2E92" w:rsidP="00E5771F">
          <w:pPr>
            <w:jc w:val="both"/>
            <w:rPr>
              <w:rFonts w:ascii="Trebuchet MS" w:hAnsi="Trebuchet MS"/>
              <w:sz w:val="24"/>
              <w:szCs w:val="24"/>
            </w:rPr>
          </w:pPr>
          <w:r>
            <w:rPr>
              <w:rFonts w:ascii="Trebuchet MS" w:hAnsi="Trebuchet MS"/>
              <w:b/>
              <w:sz w:val="24"/>
              <w:szCs w:val="24"/>
              <w:u w:val="single"/>
            </w:rPr>
            <w:lastRenderedPageBreak/>
            <w:t>INDIKATORI:</w:t>
          </w:r>
        </w:p>
        <w:tbl>
          <w:tblPr>
            <w:tblW w:w="5000" w:type="pct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072"/>
          </w:tblGrid>
          <w:tr w:rsidR="000B6137" w:rsidRPr="007B64CD" w14:paraId="65442AD6" w14:textId="77777777" w:rsidTr="00EF4B12">
            <w:trPr>
              <w:trHeight w:val="195"/>
              <w:tblCellSpacing w:w="0" w:type="dxa"/>
            </w:trPr>
            <w:tc>
              <w:tcPr>
                <w:tcW w:w="5000" w:type="pct"/>
                <w:shd w:val="clear" w:color="auto" w:fill="auto"/>
              </w:tcPr>
              <w:tbl>
                <w:tblPr>
                  <w:tblStyle w:val="Reetkatablice"/>
                  <w:tblW w:w="9067" w:type="dxa"/>
                  <w:tblLook w:val="04A0" w:firstRow="1" w:lastRow="0" w:firstColumn="1" w:lastColumn="0" w:noHBand="0" w:noVBand="1"/>
                </w:tblPr>
                <w:tblGrid>
                  <w:gridCol w:w="5807"/>
                  <w:gridCol w:w="3260"/>
                </w:tblGrid>
                <w:tr w:rsidR="00EF4B12" w14:paraId="72600351" w14:textId="77777777" w:rsidTr="00AA0491">
                  <w:trPr>
                    <w:trHeight w:val="643"/>
                  </w:trPr>
                  <w:tc>
                    <w:tcPr>
                      <w:tcW w:w="5807" w:type="dxa"/>
                      <w:shd w:val="clear" w:color="auto" w:fill="0070C0"/>
                    </w:tcPr>
                    <w:p w14:paraId="4F1A8368" w14:textId="77777777" w:rsidR="00EF4B12" w:rsidRDefault="00EF4B12" w:rsidP="003A313F">
                      <w:pPr>
                        <w:jc w:val="both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472FFF5A" w14:textId="77777777" w:rsidR="00EF4B12" w:rsidRPr="00AA0491" w:rsidRDefault="00EF4B12" w:rsidP="001A26B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04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Naziv usluge</w:t>
                      </w:r>
                    </w:p>
                  </w:tc>
                  <w:tc>
                    <w:tcPr>
                      <w:tcW w:w="3260" w:type="dxa"/>
                      <w:shd w:val="clear" w:color="auto" w:fill="0070C0"/>
                    </w:tcPr>
                    <w:p w14:paraId="1763FFFB" w14:textId="7A82B2C4" w:rsidR="00EF4B12" w:rsidRPr="00AA0491" w:rsidRDefault="00EF4B12" w:rsidP="001C0F1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04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Planiran</w:t>
                      </w:r>
                      <w:r w:rsidR="00967C56" w:rsidRPr="00AA04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</w:t>
                      </w:r>
                      <w:r w:rsidR="00457A35" w:rsidRPr="00AA04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broj usluga za ostvariti u </w:t>
                      </w:r>
                      <w:r w:rsidR="00B5710D" w:rsidRPr="00AA04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razdoblju 2026</w:t>
                      </w:r>
                      <w:r w:rsidRPr="00AA04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</w:t>
                      </w:r>
                      <w:r w:rsidR="00B5710D" w:rsidRPr="00AA049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-2029. </w:t>
                      </w:r>
                    </w:p>
                  </w:tc>
                </w:tr>
                <w:tr w:rsidR="00EF4B12" w14:paraId="128CBB46" w14:textId="77777777" w:rsidTr="00EF4B12">
                  <w:trPr>
                    <w:trHeight w:val="285"/>
                  </w:trPr>
                  <w:tc>
                    <w:tcPr>
                      <w:tcW w:w="5807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C10E89C" w14:textId="77777777" w:rsidR="00FC6D5A" w:rsidRDefault="00FC6D5A" w:rsidP="003A313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6BC4E8C" w14:textId="77777777" w:rsidR="00EF4B12" w:rsidRDefault="00470264" w:rsidP="003A313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7026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Savjetovanje vanjskih poduzetnika (iskazano u satima)</w:t>
                      </w:r>
                    </w:p>
                    <w:p w14:paraId="14E978AF" w14:textId="1F87C5CF" w:rsidR="00FC6D5A" w:rsidRPr="00470264" w:rsidRDefault="00FC6D5A" w:rsidP="003A313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  <w:tc>
                    <w:tcPr>
                      <w:tcW w:w="326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2169FBA" w14:textId="77777777" w:rsidR="00FC6D5A" w:rsidRDefault="00FC6D5A" w:rsidP="00F12258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5BC7942F" w14:textId="7D43F8A3" w:rsidR="00EF4B12" w:rsidRDefault="00415815" w:rsidP="00415815">
                      <w:pPr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hAnsi="Trebuchet MS"/>
                          <w:sz w:val="24"/>
                          <w:szCs w:val="24"/>
                        </w:rPr>
                        <w:t>10</w:t>
                      </w:r>
                      <w:r w:rsidR="00470264">
                        <w:rPr>
                          <w:rFonts w:ascii="Trebuchet MS" w:hAnsi="Trebuchet MS"/>
                          <w:sz w:val="24"/>
                          <w:szCs w:val="24"/>
                        </w:rPr>
                        <w:t>0</w:t>
                      </w:r>
                    </w:p>
                  </w:tc>
                </w:tr>
              </w:tbl>
              <w:p w14:paraId="628A0DE6" w14:textId="77777777" w:rsidR="00C250BC" w:rsidRPr="007B64CD" w:rsidRDefault="00C250BC" w:rsidP="00D61879">
                <w:pPr>
                  <w:jc w:val="both"/>
                  <w:rPr>
                    <w:rFonts w:ascii="Trebuchet MS" w:hAnsi="Trebuchet MS"/>
                    <w:color w:val="FF0000"/>
                    <w:sz w:val="24"/>
                    <w:szCs w:val="24"/>
                  </w:rPr>
                </w:pPr>
              </w:p>
            </w:tc>
          </w:tr>
        </w:tbl>
        <w:p w14:paraId="032C3E5F" w14:textId="77777777" w:rsidR="00EF4B12" w:rsidRPr="00EF4B12" w:rsidRDefault="00EF4B12" w:rsidP="00EF4B12">
          <w:pPr>
            <w:jc w:val="both"/>
            <w:rPr>
              <w:rFonts w:ascii="Trebuchet MS" w:hAnsi="Trebuchet MS"/>
              <w:b/>
              <w:iCs/>
              <w:sz w:val="24"/>
              <w:szCs w:val="24"/>
            </w:rPr>
          </w:pPr>
        </w:p>
        <w:p w14:paraId="536161D5" w14:textId="40ADF203" w:rsidR="000B6137" w:rsidRPr="00EF4B12" w:rsidRDefault="00D61879" w:rsidP="00EF4B12">
          <w:pPr>
            <w:jc w:val="both"/>
            <w:rPr>
              <w:rFonts w:ascii="Trebuchet MS" w:hAnsi="Trebuchet MS"/>
              <w:b/>
              <w:iCs/>
              <w:sz w:val="24"/>
              <w:szCs w:val="24"/>
            </w:rPr>
          </w:pPr>
          <w:r w:rsidRPr="00EF4B12">
            <w:rPr>
              <w:rFonts w:ascii="Trebuchet MS" w:hAnsi="Trebuchet MS"/>
              <w:b/>
              <w:iCs/>
              <w:sz w:val="24"/>
              <w:szCs w:val="24"/>
            </w:rPr>
            <w:t>3</w:t>
          </w:r>
          <w:r w:rsidR="000B6137" w:rsidRPr="00EF4B12">
            <w:rPr>
              <w:rFonts w:ascii="Trebuchet MS" w:hAnsi="Trebuchet MS"/>
              <w:b/>
              <w:iCs/>
              <w:sz w:val="24"/>
              <w:szCs w:val="24"/>
            </w:rPr>
            <w:t xml:space="preserve">. </w:t>
          </w:r>
          <w:r w:rsidR="00470264">
            <w:rPr>
              <w:rFonts w:ascii="Trebuchet MS" w:hAnsi="Trebuchet MS"/>
              <w:b/>
              <w:iCs/>
              <w:sz w:val="24"/>
              <w:szCs w:val="24"/>
            </w:rPr>
            <w:t>Najam box ureda i video-konferencijskih dvorana</w:t>
          </w:r>
          <w:r w:rsidRPr="00EF4B12">
            <w:rPr>
              <w:rFonts w:ascii="Trebuchet MS" w:hAnsi="Trebuchet MS"/>
              <w:b/>
              <w:iCs/>
              <w:sz w:val="24"/>
              <w:szCs w:val="24"/>
            </w:rPr>
            <w:t xml:space="preserve"> </w:t>
          </w:r>
        </w:p>
        <w:p w14:paraId="2C447D83" w14:textId="77777777" w:rsidR="00442FC5" w:rsidRDefault="00FC410C" w:rsidP="000B613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Unutar E-inkubatora na raspolaganju je četiri u potpunosti opremljena box ureda namijenjena virtualnim stanarima </w:t>
          </w:r>
          <w:r w:rsidR="00442FC5">
            <w:rPr>
              <w:rFonts w:ascii="Times New Roman" w:hAnsi="Times New Roman" w:cs="Times New Roman"/>
              <w:sz w:val="24"/>
              <w:szCs w:val="24"/>
            </w:rPr>
            <w:t>za besplatno povremeno korištenje. Svi ostali poduzetnici koji nisu registrirani u E-inkubatoru imaju mogućnost dnevnog najma box ureda uz naplatu prema cjeniku E-inkubatora.</w:t>
          </w:r>
        </w:p>
        <w:p w14:paraId="59F2FF5F" w14:textId="1CABBF2B" w:rsidR="000B6137" w:rsidRDefault="00B16C68" w:rsidP="000B613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Na najam su ponuđene i dvije video-konferencijske  dvorane</w:t>
          </w:r>
          <w:r w:rsidR="00442FC5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Fonts w:ascii="Times New Roman" w:hAnsi="Times New Roman" w:cs="Times New Roman"/>
              <w:sz w:val="24"/>
              <w:szCs w:val="24"/>
            </w:rPr>
            <w:t>uz kompletan namještaj, opremljene video-konferencijskom tehnologijom, prezentacijskim setovima, telefonskim i internetskim linijama</w:t>
          </w:r>
          <w:r w:rsidR="008745AB">
            <w:rPr>
              <w:rFonts w:ascii="Times New Roman" w:hAnsi="Times New Roman" w:cs="Times New Roman"/>
              <w:sz w:val="24"/>
              <w:szCs w:val="24"/>
            </w:rPr>
            <w:t xml:space="preserve">. Osiguran je pristup brzom internetu za nesmetano obavljanje online sastanaka. Prednost pri najmu video-konferencijskih dvorana imaju korisnici infrastrukture, a svi ostali </w:t>
          </w:r>
          <w:r w:rsidR="00BB442C">
            <w:rPr>
              <w:rFonts w:ascii="Times New Roman" w:hAnsi="Times New Roman" w:cs="Times New Roman"/>
              <w:sz w:val="24"/>
              <w:szCs w:val="24"/>
            </w:rPr>
            <w:t>moći će rezervirati dvorane uz naplatu prema cjeniku E-inkubatora.</w:t>
          </w:r>
        </w:p>
        <w:p w14:paraId="03D1869A" w14:textId="2DD63064" w:rsidR="00BB442C" w:rsidRDefault="00BB442C" w:rsidP="000B6137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Pri najmu box ureda i video-konferencijskih </w:t>
          </w:r>
          <w:r w:rsidR="00756F0C">
            <w:rPr>
              <w:rFonts w:ascii="Times New Roman" w:hAnsi="Times New Roman" w:cs="Times New Roman"/>
              <w:sz w:val="24"/>
              <w:szCs w:val="24"/>
            </w:rPr>
            <w:t>dvorana na raspolaganju je stručna osoba za pomoć prilikom rukovanja s tehnologijom.</w:t>
          </w:r>
        </w:p>
        <w:p w14:paraId="5A3BCBEF" w14:textId="77777777" w:rsidR="00D61879" w:rsidRPr="00E5771F" w:rsidRDefault="00B947DB" w:rsidP="00D61879">
          <w:pPr>
            <w:jc w:val="both"/>
            <w:rPr>
              <w:rFonts w:ascii="Trebuchet MS" w:hAnsi="Trebuchet MS"/>
              <w:b/>
              <w:sz w:val="24"/>
              <w:szCs w:val="24"/>
              <w:u w:val="single"/>
            </w:rPr>
          </w:pPr>
          <w:r>
            <w:rPr>
              <w:rFonts w:ascii="Trebuchet MS" w:hAnsi="Trebuchet MS"/>
              <w:b/>
              <w:sz w:val="24"/>
              <w:szCs w:val="24"/>
              <w:u w:val="single"/>
            </w:rPr>
            <w:t>INDI</w:t>
          </w:r>
          <w:r w:rsidR="009F2E92">
            <w:rPr>
              <w:rFonts w:ascii="Trebuchet MS" w:hAnsi="Trebuchet MS"/>
              <w:b/>
              <w:sz w:val="24"/>
              <w:szCs w:val="24"/>
              <w:u w:val="single"/>
            </w:rPr>
            <w:t>KATORI:</w:t>
          </w:r>
        </w:p>
        <w:tbl>
          <w:tblPr>
            <w:tblStyle w:val="Reetkatablice"/>
            <w:tblW w:w="9664" w:type="dxa"/>
            <w:tblLook w:val="04A0" w:firstRow="1" w:lastRow="0" w:firstColumn="1" w:lastColumn="0" w:noHBand="0" w:noVBand="1"/>
          </w:tblPr>
          <w:tblGrid>
            <w:gridCol w:w="6204"/>
            <w:gridCol w:w="3460"/>
          </w:tblGrid>
          <w:tr w:rsidR="00EF4B12" w14:paraId="06BA7AB0" w14:textId="77777777" w:rsidTr="00756F0C">
            <w:trPr>
              <w:trHeight w:val="604"/>
            </w:trPr>
            <w:tc>
              <w:tcPr>
                <w:tcW w:w="6204" w:type="dxa"/>
                <w:shd w:val="clear" w:color="auto" w:fill="0070C0"/>
              </w:tcPr>
              <w:p w14:paraId="430B634B" w14:textId="77777777" w:rsidR="00EF4B12" w:rsidRPr="00756F0C" w:rsidRDefault="00EF4B12" w:rsidP="00D61879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26ED1B6D" w14:textId="77777777" w:rsidR="00EF4B12" w:rsidRPr="00756F0C" w:rsidRDefault="00EF4B12" w:rsidP="00756F0C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56F0C">
                  <w:rPr>
                    <w:rFonts w:ascii="Times New Roman" w:hAnsi="Times New Roman" w:cs="Times New Roman"/>
                    <w:sz w:val="24"/>
                    <w:szCs w:val="24"/>
                  </w:rPr>
                  <w:t>Naziv usluge</w:t>
                </w:r>
              </w:p>
            </w:tc>
            <w:tc>
              <w:tcPr>
                <w:tcW w:w="3460" w:type="dxa"/>
                <w:shd w:val="clear" w:color="auto" w:fill="0070C0"/>
              </w:tcPr>
              <w:p w14:paraId="7141DCA4" w14:textId="31865A76" w:rsidR="00EF4B12" w:rsidRPr="00756F0C" w:rsidRDefault="00EF4B12" w:rsidP="001C0F1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756F0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Planirani broj usluga za ostvariti </w:t>
                </w:r>
                <w:r w:rsidR="001A26BB" w:rsidRPr="00756F0C">
                  <w:rPr>
                    <w:rFonts w:ascii="Times New Roman" w:hAnsi="Times New Roman" w:cs="Times New Roman"/>
                    <w:sz w:val="24"/>
                    <w:szCs w:val="24"/>
                  </w:rPr>
                  <w:t>u</w:t>
                </w:r>
                <w:r w:rsidR="00457A35" w:rsidRPr="00756F0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756F0C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razdoblju </w:t>
                </w:r>
                <w:r w:rsidR="00457A35" w:rsidRPr="00756F0C">
                  <w:rPr>
                    <w:rFonts w:ascii="Times New Roman" w:hAnsi="Times New Roman" w:cs="Times New Roman"/>
                    <w:sz w:val="24"/>
                    <w:szCs w:val="24"/>
                  </w:rPr>
                  <w:t>20</w:t>
                </w:r>
                <w:r w:rsidR="00756F0C">
                  <w:rPr>
                    <w:rFonts w:ascii="Times New Roman" w:hAnsi="Times New Roman" w:cs="Times New Roman"/>
                    <w:sz w:val="24"/>
                    <w:szCs w:val="24"/>
                  </w:rPr>
                  <w:t>26.</w:t>
                </w:r>
                <w:r w:rsidR="00134B2D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756F0C">
                  <w:rPr>
                    <w:rFonts w:ascii="Times New Roman" w:hAnsi="Times New Roman" w:cs="Times New Roman"/>
                    <w:sz w:val="24"/>
                    <w:szCs w:val="24"/>
                  </w:rPr>
                  <w:t>-2029.</w:t>
                </w:r>
              </w:p>
            </w:tc>
          </w:tr>
          <w:tr w:rsidR="00EF4B12" w14:paraId="6B7F169B" w14:textId="77777777" w:rsidTr="00F759E1">
            <w:trPr>
              <w:trHeight w:val="528"/>
            </w:trPr>
            <w:tc>
              <w:tcPr>
                <w:tcW w:w="6204" w:type="dxa"/>
              </w:tcPr>
              <w:p w14:paraId="3B017633" w14:textId="79FB0DBB" w:rsidR="00EF4B12" w:rsidRPr="00756F0C" w:rsidRDefault="00134B2D" w:rsidP="00D61879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Najam box ureda (iskazano u danima)</w:t>
                </w:r>
              </w:p>
            </w:tc>
            <w:tc>
              <w:tcPr>
                <w:tcW w:w="3460" w:type="dxa"/>
                <w:vAlign w:val="center"/>
              </w:tcPr>
              <w:p w14:paraId="42204836" w14:textId="7794D3C2" w:rsidR="00EF4B12" w:rsidRPr="00756F0C" w:rsidRDefault="00415815" w:rsidP="003E76D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  <w:r w:rsidR="00134B2D">
                  <w:rPr>
                    <w:rFonts w:ascii="Times New Roman" w:hAnsi="Times New Roman" w:cs="Times New Roman"/>
                    <w:sz w:val="24"/>
                    <w:szCs w:val="24"/>
                  </w:rPr>
                  <w:t>00</w:t>
                </w:r>
              </w:p>
            </w:tc>
          </w:tr>
          <w:tr w:rsidR="00EF4B12" w14:paraId="35A73B2E" w14:textId="77777777" w:rsidTr="00F759E1">
            <w:trPr>
              <w:trHeight w:val="518"/>
            </w:trPr>
            <w:tc>
              <w:tcPr>
                <w:tcW w:w="6204" w:type="dxa"/>
              </w:tcPr>
              <w:p w14:paraId="05933418" w14:textId="1B7F0BE9" w:rsidR="00EF4B12" w:rsidRPr="00756F0C" w:rsidRDefault="00134B2D" w:rsidP="001A26BB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Najam video-konferencijskih </w:t>
                </w:r>
                <w:r w:rsidR="009B4217">
                  <w:rPr>
                    <w:rFonts w:ascii="Times New Roman" w:hAnsi="Times New Roman" w:cs="Times New Roman"/>
                    <w:sz w:val="24"/>
                    <w:szCs w:val="24"/>
                  </w:rPr>
                  <w:t>dvorana (iskazano u danima)</w:t>
                </w:r>
              </w:p>
            </w:tc>
            <w:tc>
              <w:tcPr>
                <w:tcW w:w="3460" w:type="dxa"/>
                <w:vAlign w:val="center"/>
              </w:tcPr>
              <w:p w14:paraId="7B4232E3" w14:textId="7979304F" w:rsidR="00EF4B12" w:rsidRPr="00756F0C" w:rsidRDefault="00415815" w:rsidP="003E76D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8</w:t>
                </w:r>
                <w:r w:rsidR="009B4217">
                  <w:rPr>
                    <w:rFonts w:ascii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</w:tr>
        </w:tbl>
        <w:p w14:paraId="2F3209BF" w14:textId="77777777" w:rsidR="001B4005" w:rsidRDefault="001B4005" w:rsidP="001A26BB">
          <w:pPr>
            <w:jc w:val="both"/>
            <w:rPr>
              <w:rFonts w:ascii="Trebuchet MS" w:hAnsi="Trebuchet MS"/>
              <w:b/>
              <w:iCs/>
              <w:sz w:val="24"/>
              <w:szCs w:val="24"/>
            </w:rPr>
          </w:pPr>
        </w:p>
        <w:p w14:paraId="7C16439D" w14:textId="7E416E51" w:rsidR="00C250BC" w:rsidRPr="00F759E1" w:rsidRDefault="001955C4" w:rsidP="001A26BB">
          <w:pPr>
            <w:jc w:val="both"/>
            <w:rPr>
              <w:rFonts w:ascii="Times New Roman" w:hAnsi="Times New Roman" w:cs="Times New Roman"/>
              <w:b/>
              <w:iCs/>
              <w:sz w:val="24"/>
              <w:szCs w:val="24"/>
            </w:rPr>
          </w:pPr>
          <w:r w:rsidRPr="001A26BB">
            <w:rPr>
              <w:rFonts w:ascii="Trebuchet MS" w:hAnsi="Trebuchet MS"/>
              <w:b/>
              <w:iCs/>
              <w:sz w:val="24"/>
              <w:szCs w:val="24"/>
            </w:rPr>
            <w:t>4.</w:t>
          </w:r>
          <w:r w:rsidR="00694E9C">
            <w:rPr>
              <w:rFonts w:ascii="Times New Roman" w:hAnsi="Times New Roman" w:cs="Times New Roman"/>
              <w:b/>
              <w:iCs/>
              <w:sz w:val="24"/>
              <w:szCs w:val="24"/>
            </w:rPr>
            <w:t xml:space="preserve"> Promocija E-inkubatora i stanara</w:t>
          </w:r>
        </w:p>
        <w:p w14:paraId="7D2CE2BB" w14:textId="2D338A62" w:rsidR="00694E9C" w:rsidRDefault="00694E9C" w:rsidP="00694E9C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Pr</w:t>
          </w:r>
          <w:r w:rsidR="009753AF">
            <w:rPr>
              <w:rFonts w:ascii="Times New Roman" w:hAnsi="Times New Roman" w:cs="Times New Roman"/>
              <w:sz w:val="24"/>
              <w:szCs w:val="24"/>
            </w:rPr>
            <w:t>omocijom E-inkubatora nastojat će se upoznati javnost sa svim pogodnostima koje nudi uz stavljanje poveznice na Grad Pleternicu kao Grad povoljnog poslovnog okruženja.</w:t>
          </w:r>
        </w:p>
        <w:p w14:paraId="2D50956A" w14:textId="2F78EE0B" w:rsidR="009753AF" w:rsidRDefault="00A14D75" w:rsidP="00694E9C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Kontinuiranom </w:t>
          </w:r>
          <w:r w:rsidR="007C19DC">
            <w:rPr>
              <w:rFonts w:ascii="Times New Roman" w:hAnsi="Times New Roman" w:cs="Times New Roman"/>
              <w:sz w:val="24"/>
              <w:szCs w:val="24"/>
            </w:rPr>
            <w:t>promocijom kroz različite promocijske kanale nastojat će se informirati različite ciljne skupine d kojih je svaka na određeni način interesno povezana uz instituciju E-inkubatora.</w:t>
          </w:r>
        </w:p>
        <w:p w14:paraId="4D50D671" w14:textId="3CCC4547" w:rsidR="00F961C9" w:rsidRPr="00F759E1" w:rsidRDefault="00D04099" w:rsidP="00694E9C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7807A5">
            <w:rPr>
              <w:rFonts w:ascii="Times New Roman" w:hAnsi="Times New Roman" w:cs="Times New Roman"/>
              <w:sz w:val="24"/>
              <w:szCs w:val="24"/>
            </w:rPr>
            <w:t xml:space="preserve">Studente završnih godina informatičkih i ekonomskih fakulteta na području Republike Hrvatske informirat će se neposredno putem prezentacija </w:t>
          </w:r>
          <w:r w:rsidR="00CD7DFD" w:rsidRPr="007807A5">
            <w:rPr>
              <w:rFonts w:ascii="Times New Roman" w:hAnsi="Times New Roman" w:cs="Times New Roman"/>
              <w:sz w:val="24"/>
              <w:szCs w:val="24"/>
            </w:rPr>
            <w:t>i radionica provedenih na fakultetima.</w:t>
          </w:r>
        </w:p>
        <w:p w14:paraId="3E031426" w14:textId="4A6156C1" w:rsidR="00181A28" w:rsidRDefault="00CD7DFD" w:rsidP="001955C4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lastRenderedPageBreak/>
            <w:t xml:space="preserve">Srednjim školama srodnih zanimanja bit će ponuđen stručni obilazak E-inkubatora i prezentacija </w:t>
          </w:r>
          <w:r w:rsidR="00407BB6">
            <w:rPr>
              <w:rFonts w:ascii="Times New Roman" w:hAnsi="Times New Roman" w:cs="Times New Roman"/>
              <w:sz w:val="24"/>
              <w:szCs w:val="24"/>
            </w:rPr>
            <w:t>usluga u prostorijama E-inkubatora. Prijedlog suradnje putem e-mail ponude.</w:t>
          </w:r>
        </w:p>
        <w:p w14:paraId="7FDA7AD2" w14:textId="069D10B6" w:rsidR="00C0478D" w:rsidRDefault="00C0478D" w:rsidP="001955C4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Uz navedeno, kontinuirano će se provoditi i promocija putem </w:t>
          </w:r>
          <w:r w:rsidR="00415815">
            <w:rPr>
              <w:rFonts w:ascii="Times New Roman" w:hAnsi="Times New Roman" w:cs="Times New Roman"/>
              <w:sz w:val="24"/>
              <w:szCs w:val="24"/>
            </w:rPr>
            <w:t xml:space="preserve">sajmova, raznih tematskih događanja,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internetske </w:t>
          </w:r>
          <w:r w:rsidR="001B774B">
            <w:rPr>
              <w:rFonts w:ascii="Times New Roman" w:hAnsi="Times New Roman" w:cs="Times New Roman"/>
              <w:sz w:val="24"/>
              <w:szCs w:val="24"/>
            </w:rPr>
            <w:t>stranice E-</w:t>
          </w:r>
          <w:r w:rsidR="00415815">
            <w:rPr>
              <w:rFonts w:ascii="Times New Roman" w:hAnsi="Times New Roman" w:cs="Times New Roman"/>
              <w:sz w:val="24"/>
              <w:szCs w:val="24"/>
            </w:rPr>
            <w:t>i</w:t>
          </w:r>
          <w:r w:rsidR="001B774B">
            <w:rPr>
              <w:rFonts w:ascii="Times New Roman" w:hAnsi="Times New Roman" w:cs="Times New Roman"/>
              <w:sz w:val="24"/>
              <w:szCs w:val="24"/>
            </w:rPr>
            <w:t xml:space="preserve">nkubatora gdje će se izvještavati o aktivnostima samog E-inkubatora, ali i o novim stanarima  njihovim poslovanjima. Osim internetske stranice, stanari će biti promovirani i na video zidu </w:t>
          </w:r>
          <w:r w:rsidR="001F2D66">
            <w:rPr>
              <w:rFonts w:ascii="Times New Roman" w:hAnsi="Times New Roman" w:cs="Times New Roman"/>
              <w:sz w:val="24"/>
              <w:szCs w:val="24"/>
            </w:rPr>
            <w:t>koji se nalazi na Trgu bećarca. Kontinuirano će, u dogovoru sa stanarima biti izrađivane promotivne kampanje koje će se emitirati na video zidu.</w:t>
          </w:r>
        </w:p>
        <w:p w14:paraId="1728C528" w14:textId="77777777" w:rsidR="001A26BB" w:rsidRPr="00F759E1" w:rsidRDefault="009F2E92" w:rsidP="001A26BB">
          <w:pPr>
            <w:jc w:val="both"/>
            <w:rPr>
              <w:rFonts w:ascii="Times New Roman" w:hAnsi="Times New Roman" w:cs="Times New Roman"/>
              <w:b/>
              <w:sz w:val="24"/>
              <w:szCs w:val="24"/>
              <w:u w:val="single"/>
            </w:rPr>
          </w:pPr>
          <w:r w:rsidRPr="00F759E1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INDIKATORI:</w:t>
          </w:r>
        </w:p>
        <w:tbl>
          <w:tblPr>
            <w:tblStyle w:val="Reetkatablice"/>
            <w:tblW w:w="9664" w:type="dxa"/>
            <w:tblLook w:val="04A0" w:firstRow="1" w:lastRow="0" w:firstColumn="1" w:lastColumn="0" w:noHBand="0" w:noVBand="1"/>
          </w:tblPr>
          <w:tblGrid>
            <w:gridCol w:w="6204"/>
            <w:gridCol w:w="3460"/>
          </w:tblGrid>
          <w:tr w:rsidR="001A26BB" w:rsidRPr="00F759E1" w14:paraId="135B6FC0" w14:textId="77777777" w:rsidTr="00117FCC">
            <w:trPr>
              <w:trHeight w:val="604"/>
            </w:trPr>
            <w:tc>
              <w:tcPr>
                <w:tcW w:w="6204" w:type="dxa"/>
                <w:shd w:val="clear" w:color="auto" w:fill="0070C0"/>
              </w:tcPr>
              <w:p w14:paraId="122050B9" w14:textId="77777777" w:rsidR="001A26BB" w:rsidRPr="00F759E1" w:rsidRDefault="001A26BB" w:rsidP="0043370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  <w:p w14:paraId="7CC57DBA" w14:textId="77777777" w:rsidR="001A26BB" w:rsidRPr="00F759E1" w:rsidRDefault="001A26BB" w:rsidP="001A26B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759E1">
                  <w:rPr>
                    <w:rFonts w:ascii="Times New Roman" w:hAnsi="Times New Roman" w:cs="Times New Roman"/>
                    <w:sz w:val="24"/>
                    <w:szCs w:val="24"/>
                  </w:rPr>
                  <w:t>Naziv usluge</w:t>
                </w:r>
              </w:p>
            </w:tc>
            <w:tc>
              <w:tcPr>
                <w:tcW w:w="3460" w:type="dxa"/>
                <w:shd w:val="clear" w:color="auto" w:fill="0070C0"/>
              </w:tcPr>
              <w:p w14:paraId="3F755570" w14:textId="60496E24" w:rsidR="001A26BB" w:rsidRPr="00F759E1" w:rsidRDefault="001A26BB" w:rsidP="001C0F1B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F759E1">
                  <w:rPr>
                    <w:rFonts w:ascii="Times New Roman" w:hAnsi="Times New Roman" w:cs="Times New Roman"/>
                    <w:sz w:val="24"/>
                    <w:szCs w:val="24"/>
                  </w:rPr>
                  <w:t>Planiran</w:t>
                </w:r>
                <w:r w:rsidR="00967C56" w:rsidRPr="00F759E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i broj usluga za </w:t>
                </w:r>
                <w:r w:rsidR="00457A35" w:rsidRPr="00F759E1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ostvariti u </w:t>
                </w:r>
                <w:r w:rsidR="00117FCC">
                  <w:rPr>
                    <w:rFonts w:ascii="Times New Roman" w:hAnsi="Times New Roman" w:cs="Times New Roman"/>
                    <w:sz w:val="24"/>
                    <w:szCs w:val="24"/>
                  </w:rPr>
                  <w:t>razdoblje 2026. – 2029.</w:t>
                </w:r>
              </w:p>
            </w:tc>
          </w:tr>
          <w:tr w:rsidR="00117FCC" w:rsidRPr="00F759E1" w14:paraId="2F3C9020" w14:textId="77777777" w:rsidTr="001A26BB">
            <w:trPr>
              <w:trHeight w:val="297"/>
            </w:trPr>
            <w:tc>
              <w:tcPr>
                <w:tcW w:w="6204" w:type="dxa"/>
              </w:tcPr>
              <w:p w14:paraId="5D538A98" w14:textId="7AC6BAF8" w:rsidR="00117FCC" w:rsidRPr="000852D9" w:rsidRDefault="00F52FBF" w:rsidP="00415815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  <w:highlight w:val="yellow"/>
                  </w:rPr>
                </w:pPr>
                <w:r w:rsidRPr="005864A4">
                  <w:rPr>
                    <w:rFonts w:ascii="Times New Roman" w:hAnsi="Times New Roman" w:cs="Times New Roman"/>
                    <w:sz w:val="24"/>
                    <w:szCs w:val="24"/>
                  </w:rPr>
                  <w:t>Promocija E-inkubatora</w:t>
                </w:r>
                <w:r w:rsidR="00A55EAE" w:rsidRPr="005864A4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  <w:r w:rsidR="005864A4" w:rsidRPr="005864A4">
                  <w:rPr>
                    <w:rFonts w:ascii="Times New Roman" w:hAnsi="Times New Roman" w:cs="Times New Roman"/>
                    <w:sz w:val="24"/>
                    <w:szCs w:val="24"/>
                  </w:rPr>
                  <w:t>putem e-maila</w:t>
                </w:r>
                <w:r w:rsidR="00415815">
                  <w:rPr>
                    <w:rFonts w:ascii="Times New Roman" w:hAnsi="Times New Roman" w:cs="Times New Roman"/>
                    <w:sz w:val="24"/>
                    <w:szCs w:val="24"/>
                  </w:rPr>
                  <w:t>, radionica i sajmova</w:t>
                </w:r>
              </w:p>
            </w:tc>
            <w:tc>
              <w:tcPr>
                <w:tcW w:w="3460" w:type="dxa"/>
                <w:vAlign w:val="center"/>
              </w:tcPr>
              <w:p w14:paraId="68F8E380" w14:textId="2A7A37B6" w:rsidR="00117FCC" w:rsidRPr="008A156E" w:rsidRDefault="00415815" w:rsidP="0043370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  <w:r w:rsidR="005864A4">
                  <w:rPr>
                    <w:rFonts w:ascii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</w:tr>
          <w:tr w:rsidR="00117FCC" w:rsidRPr="00F759E1" w14:paraId="117BE1BA" w14:textId="77777777" w:rsidTr="001A26BB">
            <w:trPr>
              <w:trHeight w:val="297"/>
            </w:trPr>
            <w:tc>
              <w:tcPr>
                <w:tcW w:w="6204" w:type="dxa"/>
              </w:tcPr>
              <w:p w14:paraId="302E10B0" w14:textId="672CEA35" w:rsidR="00117FCC" w:rsidRDefault="008D0C3E" w:rsidP="00433706">
                <w:pPr>
                  <w:jc w:val="both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Izrada promotivnih kampanja i prikaz na video zidu (broj kampanja)</w:t>
                </w:r>
              </w:p>
            </w:tc>
            <w:tc>
              <w:tcPr>
                <w:tcW w:w="3460" w:type="dxa"/>
                <w:vAlign w:val="center"/>
              </w:tcPr>
              <w:p w14:paraId="72430DF8" w14:textId="48498D56" w:rsidR="00117FCC" w:rsidRDefault="00415815" w:rsidP="00433706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10</w:t>
                </w:r>
                <w:r w:rsidR="008D0C3E">
                  <w:rPr>
                    <w:rFonts w:ascii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</w:tr>
        </w:tbl>
        <w:p w14:paraId="4677E77F" w14:textId="77777777" w:rsidR="00C250BC" w:rsidRDefault="00C250BC" w:rsidP="00D61879">
          <w:pPr>
            <w:jc w:val="both"/>
            <w:rPr>
              <w:rFonts w:ascii="Trebuchet MS" w:hAnsi="Trebuchet MS"/>
              <w:iCs/>
              <w:sz w:val="24"/>
              <w:szCs w:val="24"/>
            </w:rPr>
          </w:pPr>
        </w:p>
        <w:p w14:paraId="665D67A7" w14:textId="47111016" w:rsidR="000B6137" w:rsidRPr="001A26BB" w:rsidRDefault="00C46759" w:rsidP="001A26BB">
          <w:pPr>
            <w:jc w:val="both"/>
            <w:rPr>
              <w:rFonts w:ascii="Trebuchet MS" w:hAnsi="Trebuchet MS"/>
              <w:b/>
              <w:iCs/>
              <w:sz w:val="24"/>
              <w:szCs w:val="24"/>
            </w:rPr>
          </w:pPr>
          <w:r w:rsidRPr="001A26BB">
            <w:rPr>
              <w:rFonts w:ascii="Trebuchet MS" w:hAnsi="Trebuchet MS"/>
              <w:b/>
              <w:iCs/>
              <w:sz w:val="24"/>
              <w:szCs w:val="24"/>
            </w:rPr>
            <w:t>5</w:t>
          </w:r>
          <w:r w:rsidR="00D61879" w:rsidRPr="001A26BB">
            <w:rPr>
              <w:rFonts w:ascii="Trebuchet MS" w:hAnsi="Trebuchet MS"/>
              <w:b/>
              <w:iCs/>
              <w:sz w:val="24"/>
              <w:szCs w:val="24"/>
            </w:rPr>
            <w:t xml:space="preserve">. </w:t>
          </w:r>
          <w:r w:rsidR="00D61879" w:rsidRPr="008D0C3E">
            <w:rPr>
              <w:rFonts w:ascii="Times New Roman" w:hAnsi="Times New Roman" w:cs="Times New Roman"/>
              <w:b/>
              <w:iCs/>
              <w:sz w:val="24"/>
              <w:szCs w:val="24"/>
            </w:rPr>
            <w:t>Ostale usluge koje potiču razvoj poduzetništva i gospodarstva</w:t>
          </w:r>
        </w:p>
        <w:p w14:paraId="7E6AC740" w14:textId="20A1223B" w:rsidR="00D50D00" w:rsidRDefault="0028354D" w:rsidP="00F60231">
          <w:pPr>
            <w:jc w:val="both"/>
            <w:rPr>
              <w:rFonts w:ascii="Times New Roman" w:hAnsi="Times New Roman" w:cs="Times New Roman"/>
              <w:iCs/>
              <w:sz w:val="24"/>
              <w:szCs w:val="24"/>
            </w:rPr>
          </w:pPr>
          <w:r>
            <w:rPr>
              <w:rFonts w:ascii="Times New Roman" w:hAnsi="Times New Roman" w:cs="Times New Roman"/>
              <w:iCs/>
              <w:sz w:val="24"/>
              <w:szCs w:val="24"/>
            </w:rPr>
            <w:t xml:space="preserve">Kroz ostvarivanje kontakta </w:t>
          </w:r>
          <w:r w:rsidR="00071A16">
            <w:rPr>
              <w:rFonts w:ascii="Times New Roman" w:hAnsi="Times New Roman" w:cs="Times New Roman"/>
              <w:iCs/>
              <w:sz w:val="24"/>
              <w:szCs w:val="24"/>
            </w:rPr>
            <w:t xml:space="preserve">sa </w:t>
          </w:r>
          <w:r>
            <w:rPr>
              <w:rFonts w:ascii="Times New Roman" w:hAnsi="Times New Roman" w:cs="Times New Roman"/>
              <w:iCs/>
              <w:sz w:val="24"/>
              <w:szCs w:val="24"/>
            </w:rPr>
            <w:t>stanarima, potencijalnim stanarima, gospodarskim, znanstvenim i razvojnim institucijama intenzivno će se raditi na razvoju gospodarstva Grada Pleternice, ali i gospodarstva čitave regije</w:t>
          </w:r>
        </w:p>
        <w:p w14:paraId="60AB06A0" w14:textId="2FF68959" w:rsidR="00071A16" w:rsidRDefault="00071A16" w:rsidP="00F60231">
          <w:pPr>
            <w:jc w:val="both"/>
            <w:rPr>
              <w:rFonts w:ascii="Times New Roman" w:hAnsi="Times New Roman" w:cs="Times New Roman"/>
              <w:iCs/>
              <w:sz w:val="24"/>
              <w:szCs w:val="24"/>
            </w:rPr>
          </w:pPr>
          <w:r>
            <w:rPr>
              <w:rFonts w:ascii="Times New Roman" w:hAnsi="Times New Roman" w:cs="Times New Roman"/>
              <w:iCs/>
              <w:sz w:val="24"/>
              <w:szCs w:val="24"/>
            </w:rPr>
            <w:t xml:space="preserve">Uz primarnu misiju uspostave i kontinuiranog unaprjeđenja rada E-inkubatora, kroz planirane aktivnosti ostvarit će se i niz indirektnih ciljeva u vidu poticaja rada i preusmjeravanja određenih odgovarajućih </w:t>
          </w:r>
          <w:r w:rsidR="00335465">
            <w:rPr>
              <w:rFonts w:ascii="Times New Roman" w:hAnsi="Times New Roman" w:cs="Times New Roman"/>
              <w:iCs/>
              <w:sz w:val="24"/>
              <w:szCs w:val="24"/>
            </w:rPr>
            <w:t>kontakta prema Poduzetničkom centru Pleternica, ruralnom inkubatoru PLINK i Poduzetničkoj zoni Pleternica.</w:t>
          </w:r>
        </w:p>
        <w:p w14:paraId="1FFFD7F4" w14:textId="2D411F73" w:rsidR="00536B35" w:rsidRPr="0028354D" w:rsidRDefault="00536B35" w:rsidP="00F60231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iCs/>
              <w:sz w:val="24"/>
              <w:szCs w:val="24"/>
            </w:rPr>
            <w:t>Nakon provedbe planiranih aktivnosti rada E-inkubatora u razdoblju 2026.-2029. godine</w:t>
          </w:r>
          <w:r w:rsidR="006669F6">
            <w:rPr>
              <w:rFonts w:ascii="Times New Roman" w:hAnsi="Times New Roman" w:cs="Times New Roman"/>
              <w:iCs/>
              <w:sz w:val="24"/>
              <w:szCs w:val="24"/>
            </w:rPr>
            <w:t xml:space="preserve"> Grad Pleternica postat će važno informatičko središte.</w:t>
          </w:r>
        </w:p>
        <w:p w14:paraId="429C0AAD" w14:textId="77777777" w:rsidR="00491645" w:rsidRDefault="00491645" w:rsidP="006459C7">
          <w:pPr>
            <w:ind w:left="3540"/>
            <w:jc w:val="right"/>
            <w:rPr>
              <w:rFonts w:ascii="Trebuchet MS" w:hAnsi="Trebuchet MS"/>
              <w:b/>
            </w:rPr>
          </w:pPr>
        </w:p>
        <w:p w14:paraId="775255E0" w14:textId="77777777" w:rsidR="004065E6" w:rsidRPr="00E15B3D" w:rsidRDefault="004065E6" w:rsidP="006459C7">
          <w:pPr>
            <w:ind w:left="3540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439E9EC7" w14:textId="2EA00A4A" w:rsidR="005F32C7" w:rsidRPr="00E15B3D" w:rsidRDefault="00327FF6" w:rsidP="00327FF6">
          <w:pPr>
            <w:ind w:left="354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15B3D"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          </w:t>
          </w:r>
          <w:r w:rsidR="00E15B3D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Pr="00E15B3D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5F32C7" w:rsidRPr="00E15B3D">
            <w:rPr>
              <w:rFonts w:ascii="Times New Roman" w:hAnsi="Times New Roman" w:cs="Times New Roman"/>
              <w:b/>
              <w:sz w:val="24"/>
              <w:szCs w:val="24"/>
            </w:rPr>
            <w:t>E –INKUBATOR</w:t>
          </w:r>
          <w:r w:rsidRPr="00E15B3D">
            <w:rPr>
              <w:rFonts w:ascii="Times New Roman" w:hAnsi="Times New Roman" w:cs="Times New Roman"/>
              <w:b/>
              <w:sz w:val="24"/>
              <w:szCs w:val="24"/>
            </w:rPr>
            <w:t xml:space="preserve"> PLETERNICA</w:t>
          </w:r>
        </w:p>
        <w:p w14:paraId="2CB57A12" w14:textId="78633CEE" w:rsidR="000B6137" w:rsidRPr="00E15B3D" w:rsidRDefault="005F32C7" w:rsidP="006459C7">
          <w:pPr>
            <w:ind w:left="3540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15B3D">
            <w:rPr>
              <w:rFonts w:ascii="Times New Roman" w:hAnsi="Times New Roman" w:cs="Times New Roman"/>
              <w:b/>
              <w:sz w:val="24"/>
              <w:szCs w:val="24"/>
            </w:rPr>
            <w:t xml:space="preserve">Grad Pleternica </w:t>
          </w:r>
        </w:p>
        <w:p w14:paraId="0F4DD6A9" w14:textId="37560D79" w:rsidR="00E41140" w:rsidRPr="007C41E7" w:rsidRDefault="00327FF6" w:rsidP="001B4005">
          <w:pPr>
            <w:ind w:left="3540"/>
            <w:jc w:val="right"/>
            <w:rPr>
              <w:rFonts w:ascii="Trebuchet MS" w:hAnsi="Trebuchet MS"/>
              <w:noProof/>
              <w:color w:val="969696" w:themeColor="accent3"/>
              <w:lang w:val="en-US" w:eastAsia="zh-TW"/>
            </w:rPr>
          </w:pPr>
          <w:r>
            <w:rPr>
              <w:rFonts w:ascii="Trebuchet MS" w:hAnsi="Trebuchet MS"/>
              <w:b/>
              <w:noProof/>
              <w:lang w:eastAsia="hr-HR"/>
            </w:rPr>
            <w:drawing>
              <wp:inline distT="0" distB="0" distL="0" distR="0" wp14:anchorId="13938EB5" wp14:editId="4EE0C2EE">
                <wp:extent cx="1179150" cy="1392555"/>
                <wp:effectExtent l="0" t="0" r="2540" b="0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LOGO PL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5457" cy="14472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bookmarkStart w:id="0" w:name="_GoBack" w:displacedByCustomXml="next"/>
        <w:bookmarkEnd w:id="0" w:displacedByCustomXml="next"/>
      </w:sdtContent>
    </w:sdt>
    <w:sectPr w:rsidR="00E41140" w:rsidRPr="007C41E7" w:rsidSect="00CD0069">
      <w:footerReference w:type="default" r:id="rId11"/>
      <w:headerReference w:type="first" r:id="rId12"/>
      <w:pgSz w:w="11906" w:h="16838"/>
      <w:pgMar w:top="1417" w:right="1417" w:bottom="1417" w:left="1417" w:header="709" w:footer="709" w:gutter="0"/>
      <w:pgBorders w:offsetFrom="page">
        <w:top w:val="double" w:sz="4" w:space="24" w:color="000804"/>
        <w:left w:val="double" w:sz="4" w:space="24" w:color="000804"/>
        <w:bottom w:val="double" w:sz="4" w:space="24" w:color="000804"/>
        <w:right w:val="double" w:sz="4" w:space="24" w:color="000804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60C8D" w14:textId="77777777" w:rsidR="00C5149F" w:rsidRDefault="00C5149F" w:rsidP="00F92FDB">
      <w:pPr>
        <w:spacing w:after="0" w:line="240" w:lineRule="auto"/>
      </w:pPr>
      <w:r>
        <w:separator/>
      </w:r>
    </w:p>
  </w:endnote>
  <w:endnote w:type="continuationSeparator" w:id="0">
    <w:p w14:paraId="23EE9A9E" w14:textId="77777777" w:rsidR="00C5149F" w:rsidRDefault="00C5149F" w:rsidP="00F9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OTimes New Roman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63589"/>
      <w:docPartObj>
        <w:docPartGallery w:val="Page Numbers (Bottom of Page)"/>
        <w:docPartUnique/>
      </w:docPartObj>
    </w:sdtPr>
    <w:sdtEndPr/>
    <w:sdtContent>
      <w:p w14:paraId="194DEE70" w14:textId="2BBF2AF0" w:rsidR="00071A16" w:rsidRDefault="00071A16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400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DC107AB" w14:textId="77777777" w:rsidR="00071A16" w:rsidRDefault="00071A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DD012" w14:textId="77777777" w:rsidR="00C5149F" w:rsidRDefault="00C5149F" w:rsidP="00F92FDB">
      <w:pPr>
        <w:spacing w:after="0" w:line="240" w:lineRule="auto"/>
      </w:pPr>
      <w:r>
        <w:separator/>
      </w:r>
    </w:p>
  </w:footnote>
  <w:footnote w:type="continuationSeparator" w:id="0">
    <w:p w14:paraId="06C032E2" w14:textId="77777777" w:rsidR="00C5149F" w:rsidRDefault="00C5149F" w:rsidP="00F9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687A" w14:textId="370BE259" w:rsidR="00071A16" w:rsidRDefault="00071A16">
    <w:pPr>
      <w:pStyle w:val="Zaglavlje"/>
    </w:pPr>
    <w:r>
      <w:rPr>
        <w:noProof/>
        <w:lang w:eastAsia="hr-HR"/>
      </w:rPr>
      <w:drawing>
        <wp:inline distT="0" distB="0" distL="0" distR="0" wp14:anchorId="5DF7436D" wp14:editId="66E0D6B7">
          <wp:extent cx="3323492" cy="10668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8127" cy="1068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55D55"/>
    <w:multiLevelType w:val="multilevel"/>
    <w:tmpl w:val="959A9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56458"/>
    <w:multiLevelType w:val="multilevel"/>
    <w:tmpl w:val="81B2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A6A94"/>
    <w:multiLevelType w:val="hybridMultilevel"/>
    <w:tmpl w:val="706696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D50C2"/>
    <w:multiLevelType w:val="multilevel"/>
    <w:tmpl w:val="E080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113A1F"/>
    <w:multiLevelType w:val="hybridMultilevel"/>
    <w:tmpl w:val="0A48A938"/>
    <w:lvl w:ilvl="0" w:tplc="3A96F608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00576"/>
    <w:multiLevelType w:val="multilevel"/>
    <w:tmpl w:val="7CFC4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D7416"/>
    <w:multiLevelType w:val="hybridMultilevel"/>
    <w:tmpl w:val="EFF4111A"/>
    <w:lvl w:ilvl="0" w:tplc="8C10E1C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218C7"/>
    <w:multiLevelType w:val="multilevel"/>
    <w:tmpl w:val="7A78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90940"/>
    <w:multiLevelType w:val="hybridMultilevel"/>
    <w:tmpl w:val="3658578E"/>
    <w:lvl w:ilvl="0" w:tplc="574439E4">
      <w:start w:val="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BF061E7"/>
    <w:multiLevelType w:val="hybridMultilevel"/>
    <w:tmpl w:val="110EAE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41985"/>
    <w:multiLevelType w:val="hybridMultilevel"/>
    <w:tmpl w:val="509AAC0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342D9"/>
    <w:multiLevelType w:val="multilevel"/>
    <w:tmpl w:val="74AA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FF3E67"/>
    <w:multiLevelType w:val="multilevel"/>
    <w:tmpl w:val="7FB0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97290E"/>
    <w:multiLevelType w:val="hybridMultilevel"/>
    <w:tmpl w:val="6B46DBC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7340C79"/>
    <w:multiLevelType w:val="hybridMultilevel"/>
    <w:tmpl w:val="52EA3E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C0A2F"/>
    <w:multiLevelType w:val="hybridMultilevel"/>
    <w:tmpl w:val="664AC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51C35"/>
    <w:multiLevelType w:val="hybridMultilevel"/>
    <w:tmpl w:val="EDDA70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A0920"/>
    <w:multiLevelType w:val="multilevel"/>
    <w:tmpl w:val="8460C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0E396B"/>
    <w:multiLevelType w:val="multilevel"/>
    <w:tmpl w:val="1DFE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D16D63"/>
    <w:multiLevelType w:val="multilevel"/>
    <w:tmpl w:val="96A0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2"/>
  </w:num>
  <w:num w:numId="5">
    <w:abstractNumId w:val="15"/>
  </w:num>
  <w:num w:numId="6">
    <w:abstractNumId w:val="18"/>
  </w:num>
  <w:num w:numId="7">
    <w:abstractNumId w:val="7"/>
  </w:num>
  <w:num w:numId="8">
    <w:abstractNumId w:val="3"/>
  </w:num>
  <w:num w:numId="9">
    <w:abstractNumId w:val="11"/>
  </w:num>
  <w:num w:numId="10">
    <w:abstractNumId w:val="19"/>
  </w:num>
  <w:num w:numId="11">
    <w:abstractNumId w:val="0"/>
  </w:num>
  <w:num w:numId="12">
    <w:abstractNumId w:val="1"/>
  </w:num>
  <w:num w:numId="13">
    <w:abstractNumId w:val="12"/>
  </w:num>
  <w:num w:numId="14">
    <w:abstractNumId w:val="17"/>
  </w:num>
  <w:num w:numId="15">
    <w:abstractNumId w:val="9"/>
  </w:num>
  <w:num w:numId="16">
    <w:abstractNumId w:val="16"/>
  </w:num>
  <w:num w:numId="17">
    <w:abstractNumId w:val="6"/>
  </w:num>
  <w:num w:numId="18">
    <w:abstractNumId w:val="10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DB"/>
    <w:rsid w:val="00001875"/>
    <w:rsid w:val="00002604"/>
    <w:rsid w:val="0000282A"/>
    <w:rsid w:val="00003605"/>
    <w:rsid w:val="00003ABF"/>
    <w:rsid w:val="00012255"/>
    <w:rsid w:val="000122B7"/>
    <w:rsid w:val="00012FE8"/>
    <w:rsid w:val="00013DD9"/>
    <w:rsid w:val="00016177"/>
    <w:rsid w:val="000162CF"/>
    <w:rsid w:val="000207B0"/>
    <w:rsid w:val="00020B34"/>
    <w:rsid w:val="000217A2"/>
    <w:rsid w:val="00022204"/>
    <w:rsid w:val="00022A3F"/>
    <w:rsid w:val="00023823"/>
    <w:rsid w:val="00025CB0"/>
    <w:rsid w:val="0003102B"/>
    <w:rsid w:val="00033302"/>
    <w:rsid w:val="0003374F"/>
    <w:rsid w:val="0003594B"/>
    <w:rsid w:val="0003762D"/>
    <w:rsid w:val="00037679"/>
    <w:rsid w:val="00041A5F"/>
    <w:rsid w:val="00041E80"/>
    <w:rsid w:val="00047DFC"/>
    <w:rsid w:val="00050EF1"/>
    <w:rsid w:val="00053ADE"/>
    <w:rsid w:val="000608EF"/>
    <w:rsid w:val="000612C6"/>
    <w:rsid w:val="00062E4C"/>
    <w:rsid w:val="000641BE"/>
    <w:rsid w:val="00064E29"/>
    <w:rsid w:val="00067194"/>
    <w:rsid w:val="0007192B"/>
    <w:rsid w:val="00071A16"/>
    <w:rsid w:val="0007350A"/>
    <w:rsid w:val="00074621"/>
    <w:rsid w:val="0007499B"/>
    <w:rsid w:val="000752C0"/>
    <w:rsid w:val="00076480"/>
    <w:rsid w:val="0007649C"/>
    <w:rsid w:val="000805AA"/>
    <w:rsid w:val="00082486"/>
    <w:rsid w:val="000852D9"/>
    <w:rsid w:val="0008792C"/>
    <w:rsid w:val="00087EB0"/>
    <w:rsid w:val="0009014D"/>
    <w:rsid w:val="000912E8"/>
    <w:rsid w:val="00093AA6"/>
    <w:rsid w:val="000961BD"/>
    <w:rsid w:val="000A08E9"/>
    <w:rsid w:val="000A319B"/>
    <w:rsid w:val="000A5091"/>
    <w:rsid w:val="000A6A73"/>
    <w:rsid w:val="000A6CA7"/>
    <w:rsid w:val="000B0D4D"/>
    <w:rsid w:val="000B1115"/>
    <w:rsid w:val="000B381A"/>
    <w:rsid w:val="000B3C3E"/>
    <w:rsid w:val="000B6137"/>
    <w:rsid w:val="000B6C4C"/>
    <w:rsid w:val="000B6E28"/>
    <w:rsid w:val="000B72BC"/>
    <w:rsid w:val="000C0579"/>
    <w:rsid w:val="000C1DC9"/>
    <w:rsid w:val="000C23C8"/>
    <w:rsid w:val="000C553F"/>
    <w:rsid w:val="000C78E5"/>
    <w:rsid w:val="000D449F"/>
    <w:rsid w:val="000E0C4C"/>
    <w:rsid w:val="000E375B"/>
    <w:rsid w:val="000E4B50"/>
    <w:rsid w:val="000F099D"/>
    <w:rsid w:val="000F4E8E"/>
    <w:rsid w:val="000F6ACD"/>
    <w:rsid w:val="001003D3"/>
    <w:rsid w:val="00100A30"/>
    <w:rsid w:val="0010101D"/>
    <w:rsid w:val="001034A6"/>
    <w:rsid w:val="00104134"/>
    <w:rsid w:val="00104872"/>
    <w:rsid w:val="00106DDC"/>
    <w:rsid w:val="00111F64"/>
    <w:rsid w:val="00112A7F"/>
    <w:rsid w:val="00113E73"/>
    <w:rsid w:val="00117352"/>
    <w:rsid w:val="00117FCC"/>
    <w:rsid w:val="001209FD"/>
    <w:rsid w:val="00120AA0"/>
    <w:rsid w:val="0012202E"/>
    <w:rsid w:val="00123B68"/>
    <w:rsid w:val="00125D9B"/>
    <w:rsid w:val="001269EA"/>
    <w:rsid w:val="00131DEA"/>
    <w:rsid w:val="0013301F"/>
    <w:rsid w:val="00133EED"/>
    <w:rsid w:val="00134B2D"/>
    <w:rsid w:val="00134DE6"/>
    <w:rsid w:val="00135DAA"/>
    <w:rsid w:val="00136AD6"/>
    <w:rsid w:val="001370FF"/>
    <w:rsid w:val="0014090F"/>
    <w:rsid w:val="00142C70"/>
    <w:rsid w:val="001436A9"/>
    <w:rsid w:val="00144187"/>
    <w:rsid w:val="001464B2"/>
    <w:rsid w:val="00150D96"/>
    <w:rsid w:val="001535DB"/>
    <w:rsid w:val="0015414F"/>
    <w:rsid w:val="0015631C"/>
    <w:rsid w:val="0016239D"/>
    <w:rsid w:val="00162C31"/>
    <w:rsid w:val="00162D43"/>
    <w:rsid w:val="00162DFF"/>
    <w:rsid w:val="00164B33"/>
    <w:rsid w:val="00166B7D"/>
    <w:rsid w:val="00167638"/>
    <w:rsid w:val="001727C4"/>
    <w:rsid w:val="001736ED"/>
    <w:rsid w:val="00174784"/>
    <w:rsid w:val="001747AC"/>
    <w:rsid w:val="001747EF"/>
    <w:rsid w:val="0017679C"/>
    <w:rsid w:val="00181A28"/>
    <w:rsid w:val="001867FD"/>
    <w:rsid w:val="00187F03"/>
    <w:rsid w:val="00190F4C"/>
    <w:rsid w:val="00191F38"/>
    <w:rsid w:val="001955C4"/>
    <w:rsid w:val="00195BDF"/>
    <w:rsid w:val="00197120"/>
    <w:rsid w:val="001977F2"/>
    <w:rsid w:val="001A182A"/>
    <w:rsid w:val="001A2184"/>
    <w:rsid w:val="001A2627"/>
    <w:rsid w:val="001A26BB"/>
    <w:rsid w:val="001A2AB2"/>
    <w:rsid w:val="001A3BBF"/>
    <w:rsid w:val="001A538E"/>
    <w:rsid w:val="001A5CB0"/>
    <w:rsid w:val="001A7C90"/>
    <w:rsid w:val="001B00DC"/>
    <w:rsid w:val="001B02F2"/>
    <w:rsid w:val="001B10AC"/>
    <w:rsid w:val="001B12F1"/>
    <w:rsid w:val="001B2168"/>
    <w:rsid w:val="001B2A8A"/>
    <w:rsid w:val="001B4005"/>
    <w:rsid w:val="001B5B06"/>
    <w:rsid w:val="001B6E7E"/>
    <w:rsid w:val="001B7230"/>
    <w:rsid w:val="001B774B"/>
    <w:rsid w:val="001C0F1B"/>
    <w:rsid w:val="001C1E7C"/>
    <w:rsid w:val="001C37CE"/>
    <w:rsid w:val="001C6EDD"/>
    <w:rsid w:val="001D0EBC"/>
    <w:rsid w:val="001D0ECA"/>
    <w:rsid w:val="001D424B"/>
    <w:rsid w:val="001D7349"/>
    <w:rsid w:val="001D76E2"/>
    <w:rsid w:val="001D7C7A"/>
    <w:rsid w:val="001E0983"/>
    <w:rsid w:val="001E0D1A"/>
    <w:rsid w:val="001E1ABF"/>
    <w:rsid w:val="001E33B3"/>
    <w:rsid w:val="001E6CB4"/>
    <w:rsid w:val="001F2D66"/>
    <w:rsid w:val="001F759E"/>
    <w:rsid w:val="00203C91"/>
    <w:rsid w:val="00210F3A"/>
    <w:rsid w:val="00212F6A"/>
    <w:rsid w:val="00213165"/>
    <w:rsid w:val="00213551"/>
    <w:rsid w:val="0021355A"/>
    <w:rsid w:val="00215569"/>
    <w:rsid w:val="0021610A"/>
    <w:rsid w:val="00220192"/>
    <w:rsid w:val="00223860"/>
    <w:rsid w:val="0022565E"/>
    <w:rsid w:val="00225CCE"/>
    <w:rsid w:val="00227A12"/>
    <w:rsid w:val="002322A5"/>
    <w:rsid w:val="00236CFC"/>
    <w:rsid w:val="002410A5"/>
    <w:rsid w:val="0025309B"/>
    <w:rsid w:val="0025730C"/>
    <w:rsid w:val="002573DB"/>
    <w:rsid w:val="00257DC9"/>
    <w:rsid w:val="00260623"/>
    <w:rsid w:val="0026172D"/>
    <w:rsid w:val="00261E7B"/>
    <w:rsid w:val="002633A4"/>
    <w:rsid w:val="00263781"/>
    <w:rsid w:val="00263D7A"/>
    <w:rsid w:val="00263EDD"/>
    <w:rsid w:val="00267FAE"/>
    <w:rsid w:val="0027087E"/>
    <w:rsid w:val="002710A1"/>
    <w:rsid w:val="00271269"/>
    <w:rsid w:val="0027237B"/>
    <w:rsid w:val="00272EC0"/>
    <w:rsid w:val="002747E3"/>
    <w:rsid w:val="00280874"/>
    <w:rsid w:val="0028354D"/>
    <w:rsid w:val="0029154F"/>
    <w:rsid w:val="00292637"/>
    <w:rsid w:val="00294688"/>
    <w:rsid w:val="00295398"/>
    <w:rsid w:val="00295C3C"/>
    <w:rsid w:val="002A2AFA"/>
    <w:rsid w:val="002A6E86"/>
    <w:rsid w:val="002A785A"/>
    <w:rsid w:val="002B3279"/>
    <w:rsid w:val="002C0174"/>
    <w:rsid w:val="002C02AB"/>
    <w:rsid w:val="002C2155"/>
    <w:rsid w:val="002C2E9D"/>
    <w:rsid w:val="002C3667"/>
    <w:rsid w:val="002C3BD8"/>
    <w:rsid w:val="002C4BE4"/>
    <w:rsid w:val="002C50AC"/>
    <w:rsid w:val="002C6D3D"/>
    <w:rsid w:val="002D010B"/>
    <w:rsid w:val="002D0E5A"/>
    <w:rsid w:val="002D2C24"/>
    <w:rsid w:val="002D6DDA"/>
    <w:rsid w:val="002E2077"/>
    <w:rsid w:val="002E6360"/>
    <w:rsid w:val="002F0B4E"/>
    <w:rsid w:val="002F183C"/>
    <w:rsid w:val="002F1C38"/>
    <w:rsid w:val="002F39E4"/>
    <w:rsid w:val="002F3B6A"/>
    <w:rsid w:val="002F3F7A"/>
    <w:rsid w:val="002F4C35"/>
    <w:rsid w:val="002F7E9B"/>
    <w:rsid w:val="0030068C"/>
    <w:rsid w:val="0030124F"/>
    <w:rsid w:val="0030155E"/>
    <w:rsid w:val="00303702"/>
    <w:rsid w:val="00305A27"/>
    <w:rsid w:val="00305F20"/>
    <w:rsid w:val="00317337"/>
    <w:rsid w:val="003202D2"/>
    <w:rsid w:val="00320D02"/>
    <w:rsid w:val="00323B8E"/>
    <w:rsid w:val="00323CCE"/>
    <w:rsid w:val="00324812"/>
    <w:rsid w:val="003275B5"/>
    <w:rsid w:val="00327A42"/>
    <w:rsid w:val="00327FF6"/>
    <w:rsid w:val="00330D06"/>
    <w:rsid w:val="00331FD7"/>
    <w:rsid w:val="00332054"/>
    <w:rsid w:val="00332181"/>
    <w:rsid w:val="003323BA"/>
    <w:rsid w:val="00333D09"/>
    <w:rsid w:val="00335094"/>
    <w:rsid w:val="003352C7"/>
    <w:rsid w:val="00335465"/>
    <w:rsid w:val="003410E5"/>
    <w:rsid w:val="00341D1A"/>
    <w:rsid w:val="003572E9"/>
    <w:rsid w:val="00357DEC"/>
    <w:rsid w:val="00360254"/>
    <w:rsid w:val="00365BA5"/>
    <w:rsid w:val="00367902"/>
    <w:rsid w:val="00371EFB"/>
    <w:rsid w:val="003739BF"/>
    <w:rsid w:val="00382BBC"/>
    <w:rsid w:val="00382E9A"/>
    <w:rsid w:val="00383087"/>
    <w:rsid w:val="003835F6"/>
    <w:rsid w:val="00384608"/>
    <w:rsid w:val="00386791"/>
    <w:rsid w:val="00387783"/>
    <w:rsid w:val="003905BA"/>
    <w:rsid w:val="00392610"/>
    <w:rsid w:val="00394E0A"/>
    <w:rsid w:val="003A2255"/>
    <w:rsid w:val="003A23C6"/>
    <w:rsid w:val="003A313F"/>
    <w:rsid w:val="003A4016"/>
    <w:rsid w:val="003A4836"/>
    <w:rsid w:val="003A6DB7"/>
    <w:rsid w:val="003A7561"/>
    <w:rsid w:val="003C3F07"/>
    <w:rsid w:val="003C4E3E"/>
    <w:rsid w:val="003C659A"/>
    <w:rsid w:val="003C78DB"/>
    <w:rsid w:val="003D05FD"/>
    <w:rsid w:val="003D2297"/>
    <w:rsid w:val="003D2537"/>
    <w:rsid w:val="003D46D8"/>
    <w:rsid w:val="003E4AAF"/>
    <w:rsid w:val="003E4FC3"/>
    <w:rsid w:val="003E6B6C"/>
    <w:rsid w:val="003E735C"/>
    <w:rsid w:val="003E76D6"/>
    <w:rsid w:val="003F654B"/>
    <w:rsid w:val="003F673F"/>
    <w:rsid w:val="00401A15"/>
    <w:rsid w:val="00404692"/>
    <w:rsid w:val="004065E6"/>
    <w:rsid w:val="00407BB6"/>
    <w:rsid w:val="00410361"/>
    <w:rsid w:val="00410CD7"/>
    <w:rsid w:val="0041283E"/>
    <w:rsid w:val="00412DA6"/>
    <w:rsid w:val="00414021"/>
    <w:rsid w:val="00415815"/>
    <w:rsid w:val="00417C69"/>
    <w:rsid w:val="00420190"/>
    <w:rsid w:val="004220BA"/>
    <w:rsid w:val="00422A2F"/>
    <w:rsid w:val="0042380F"/>
    <w:rsid w:val="0042602A"/>
    <w:rsid w:val="00430BCD"/>
    <w:rsid w:val="00432724"/>
    <w:rsid w:val="00433706"/>
    <w:rsid w:val="00433CE0"/>
    <w:rsid w:val="00437A8B"/>
    <w:rsid w:val="00442F0D"/>
    <w:rsid w:val="00442FC5"/>
    <w:rsid w:val="00446D6F"/>
    <w:rsid w:val="00446EBD"/>
    <w:rsid w:val="0044777B"/>
    <w:rsid w:val="0044791A"/>
    <w:rsid w:val="00450D2C"/>
    <w:rsid w:val="00451153"/>
    <w:rsid w:val="00453188"/>
    <w:rsid w:val="00457A35"/>
    <w:rsid w:val="00461BDA"/>
    <w:rsid w:val="00461DC5"/>
    <w:rsid w:val="004620D5"/>
    <w:rsid w:val="00462298"/>
    <w:rsid w:val="00467D5D"/>
    <w:rsid w:val="00470264"/>
    <w:rsid w:val="00474AA9"/>
    <w:rsid w:val="00474D9A"/>
    <w:rsid w:val="004760F8"/>
    <w:rsid w:val="0048333A"/>
    <w:rsid w:val="00483E5A"/>
    <w:rsid w:val="00491645"/>
    <w:rsid w:val="00492213"/>
    <w:rsid w:val="00493847"/>
    <w:rsid w:val="00493C0E"/>
    <w:rsid w:val="004A0B14"/>
    <w:rsid w:val="004A46FF"/>
    <w:rsid w:val="004A4C91"/>
    <w:rsid w:val="004A52BD"/>
    <w:rsid w:val="004A566F"/>
    <w:rsid w:val="004B43EA"/>
    <w:rsid w:val="004B6170"/>
    <w:rsid w:val="004B7CA8"/>
    <w:rsid w:val="004C4C41"/>
    <w:rsid w:val="004C61FC"/>
    <w:rsid w:val="004D1D90"/>
    <w:rsid w:val="004D36D5"/>
    <w:rsid w:val="004D44CA"/>
    <w:rsid w:val="004D4E67"/>
    <w:rsid w:val="004D544F"/>
    <w:rsid w:val="004D6110"/>
    <w:rsid w:val="004D6595"/>
    <w:rsid w:val="004D72CD"/>
    <w:rsid w:val="004D74BD"/>
    <w:rsid w:val="004E2A7B"/>
    <w:rsid w:val="004E3CAD"/>
    <w:rsid w:val="004E51D8"/>
    <w:rsid w:val="004E5A5F"/>
    <w:rsid w:val="004E5AD9"/>
    <w:rsid w:val="004E7BEF"/>
    <w:rsid w:val="004E7E8B"/>
    <w:rsid w:val="005014B4"/>
    <w:rsid w:val="00502140"/>
    <w:rsid w:val="005029F5"/>
    <w:rsid w:val="00505018"/>
    <w:rsid w:val="005055E7"/>
    <w:rsid w:val="00506635"/>
    <w:rsid w:val="00506CCE"/>
    <w:rsid w:val="005100BE"/>
    <w:rsid w:val="00512812"/>
    <w:rsid w:val="0051426C"/>
    <w:rsid w:val="005155EB"/>
    <w:rsid w:val="0051573A"/>
    <w:rsid w:val="005159D7"/>
    <w:rsid w:val="00520C0E"/>
    <w:rsid w:val="00523DB0"/>
    <w:rsid w:val="005243D5"/>
    <w:rsid w:val="00524677"/>
    <w:rsid w:val="005260DD"/>
    <w:rsid w:val="00527DF7"/>
    <w:rsid w:val="005308D5"/>
    <w:rsid w:val="00532D96"/>
    <w:rsid w:val="00535BD1"/>
    <w:rsid w:val="00536B35"/>
    <w:rsid w:val="00540FEF"/>
    <w:rsid w:val="00541338"/>
    <w:rsid w:val="00541546"/>
    <w:rsid w:val="005422EE"/>
    <w:rsid w:val="005430A8"/>
    <w:rsid w:val="00556EE1"/>
    <w:rsid w:val="00561679"/>
    <w:rsid w:val="00571A9A"/>
    <w:rsid w:val="005732E8"/>
    <w:rsid w:val="00580EB7"/>
    <w:rsid w:val="00581343"/>
    <w:rsid w:val="00581880"/>
    <w:rsid w:val="00585B7F"/>
    <w:rsid w:val="00585D8D"/>
    <w:rsid w:val="005864A4"/>
    <w:rsid w:val="005900DC"/>
    <w:rsid w:val="0059080B"/>
    <w:rsid w:val="005927FB"/>
    <w:rsid w:val="00595607"/>
    <w:rsid w:val="0059592A"/>
    <w:rsid w:val="00596517"/>
    <w:rsid w:val="005975FF"/>
    <w:rsid w:val="005976AC"/>
    <w:rsid w:val="00597845"/>
    <w:rsid w:val="005A02B3"/>
    <w:rsid w:val="005A3B10"/>
    <w:rsid w:val="005A55D0"/>
    <w:rsid w:val="005A6CD3"/>
    <w:rsid w:val="005B03B2"/>
    <w:rsid w:val="005B4F9C"/>
    <w:rsid w:val="005B622F"/>
    <w:rsid w:val="005B629E"/>
    <w:rsid w:val="005C29E9"/>
    <w:rsid w:val="005C4641"/>
    <w:rsid w:val="005C6CBF"/>
    <w:rsid w:val="005D42DC"/>
    <w:rsid w:val="005D50A5"/>
    <w:rsid w:val="005D6C8D"/>
    <w:rsid w:val="005D6F8F"/>
    <w:rsid w:val="005D75EC"/>
    <w:rsid w:val="005D7A94"/>
    <w:rsid w:val="005E52C5"/>
    <w:rsid w:val="005F20C7"/>
    <w:rsid w:val="005F32C7"/>
    <w:rsid w:val="00600210"/>
    <w:rsid w:val="00604562"/>
    <w:rsid w:val="0060500F"/>
    <w:rsid w:val="00605268"/>
    <w:rsid w:val="00606459"/>
    <w:rsid w:val="006066C8"/>
    <w:rsid w:val="00610638"/>
    <w:rsid w:val="00610BDB"/>
    <w:rsid w:val="0061427F"/>
    <w:rsid w:val="006155E3"/>
    <w:rsid w:val="00616075"/>
    <w:rsid w:val="00621025"/>
    <w:rsid w:val="0062190F"/>
    <w:rsid w:val="00622E28"/>
    <w:rsid w:val="00625501"/>
    <w:rsid w:val="00626369"/>
    <w:rsid w:val="006320B5"/>
    <w:rsid w:val="00633C89"/>
    <w:rsid w:val="00634657"/>
    <w:rsid w:val="00644CC6"/>
    <w:rsid w:val="006452F4"/>
    <w:rsid w:val="0064564E"/>
    <w:rsid w:val="006459C7"/>
    <w:rsid w:val="00645CEC"/>
    <w:rsid w:val="006516EE"/>
    <w:rsid w:val="0065171F"/>
    <w:rsid w:val="006531F4"/>
    <w:rsid w:val="0066258E"/>
    <w:rsid w:val="00662BB6"/>
    <w:rsid w:val="00666228"/>
    <w:rsid w:val="006669F6"/>
    <w:rsid w:val="00670A2A"/>
    <w:rsid w:val="00672419"/>
    <w:rsid w:val="006725DD"/>
    <w:rsid w:val="00673114"/>
    <w:rsid w:val="006739E4"/>
    <w:rsid w:val="00674BDA"/>
    <w:rsid w:val="00676111"/>
    <w:rsid w:val="00680616"/>
    <w:rsid w:val="00681596"/>
    <w:rsid w:val="0068339C"/>
    <w:rsid w:val="006845CC"/>
    <w:rsid w:val="00687A5C"/>
    <w:rsid w:val="00690ADB"/>
    <w:rsid w:val="00692EA8"/>
    <w:rsid w:val="00693AB9"/>
    <w:rsid w:val="00694E9C"/>
    <w:rsid w:val="00695B70"/>
    <w:rsid w:val="00695ECD"/>
    <w:rsid w:val="006A191D"/>
    <w:rsid w:val="006A25AD"/>
    <w:rsid w:val="006A2C9A"/>
    <w:rsid w:val="006A3E52"/>
    <w:rsid w:val="006A5BB2"/>
    <w:rsid w:val="006B0986"/>
    <w:rsid w:val="006B3F64"/>
    <w:rsid w:val="006B6E61"/>
    <w:rsid w:val="006B6E64"/>
    <w:rsid w:val="006C25BE"/>
    <w:rsid w:val="006C4307"/>
    <w:rsid w:val="006D2483"/>
    <w:rsid w:val="006D506F"/>
    <w:rsid w:val="006D63DC"/>
    <w:rsid w:val="006D6AB1"/>
    <w:rsid w:val="006E0197"/>
    <w:rsid w:val="006E1C67"/>
    <w:rsid w:val="006E2573"/>
    <w:rsid w:val="006E271C"/>
    <w:rsid w:val="006E3C47"/>
    <w:rsid w:val="006E4109"/>
    <w:rsid w:val="006F13A4"/>
    <w:rsid w:val="006F2693"/>
    <w:rsid w:val="006F2ACA"/>
    <w:rsid w:val="006F54FE"/>
    <w:rsid w:val="006F5E00"/>
    <w:rsid w:val="00700364"/>
    <w:rsid w:val="007006EC"/>
    <w:rsid w:val="007007D7"/>
    <w:rsid w:val="00702FD1"/>
    <w:rsid w:val="00703864"/>
    <w:rsid w:val="00703FDF"/>
    <w:rsid w:val="00712665"/>
    <w:rsid w:val="007252D8"/>
    <w:rsid w:val="00727B28"/>
    <w:rsid w:val="0073520C"/>
    <w:rsid w:val="007403F6"/>
    <w:rsid w:val="00742759"/>
    <w:rsid w:val="00744287"/>
    <w:rsid w:val="007448DA"/>
    <w:rsid w:val="007508A3"/>
    <w:rsid w:val="0075248F"/>
    <w:rsid w:val="00755D27"/>
    <w:rsid w:val="00756F0C"/>
    <w:rsid w:val="00757CFB"/>
    <w:rsid w:val="0076363B"/>
    <w:rsid w:val="007642C8"/>
    <w:rsid w:val="00764597"/>
    <w:rsid w:val="007653BB"/>
    <w:rsid w:val="0077224D"/>
    <w:rsid w:val="007749FE"/>
    <w:rsid w:val="007804A4"/>
    <w:rsid w:val="007807A5"/>
    <w:rsid w:val="00783563"/>
    <w:rsid w:val="007849B4"/>
    <w:rsid w:val="007866A8"/>
    <w:rsid w:val="00787D53"/>
    <w:rsid w:val="00790819"/>
    <w:rsid w:val="007914B5"/>
    <w:rsid w:val="00791816"/>
    <w:rsid w:val="00794BEC"/>
    <w:rsid w:val="00795A78"/>
    <w:rsid w:val="007966B6"/>
    <w:rsid w:val="007A04D7"/>
    <w:rsid w:val="007A063B"/>
    <w:rsid w:val="007A23C5"/>
    <w:rsid w:val="007A5B4F"/>
    <w:rsid w:val="007A73E3"/>
    <w:rsid w:val="007B5A46"/>
    <w:rsid w:val="007B5BB4"/>
    <w:rsid w:val="007C19DC"/>
    <w:rsid w:val="007C2643"/>
    <w:rsid w:val="007C2DBC"/>
    <w:rsid w:val="007C41E7"/>
    <w:rsid w:val="007C4953"/>
    <w:rsid w:val="007C4BB2"/>
    <w:rsid w:val="007C574B"/>
    <w:rsid w:val="007C612C"/>
    <w:rsid w:val="007D2417"/>
    <w:rsid w:val="007D2D6E"/>
    <w:rsid w:val="007D3870"/>
    <w:rsid w:val="007D4B07"/>
    <w:rsid w:val="007D5A72"/>
    <w:rsid w:val="007D5CC3"/>
    <w:rsid w:val="007D73F2"/>
    <w:rsid w:val="007E00B4"/>
    <w:rsid w:val="007E18E2"/>
    <w:rsid w:val="007E2993"/>
    <w:rsid w:val="007E3DDC"/>
    <w:rsid w:val="007E4246"/>
    <w:rsid w:val="007E47CC"/>
    <w:rsid w:val="007E5887"/>
    <w:rsid w:val="007E7E9B"/>
    <w:rsid w:val="007F0072"/>
    <w:rsid w:val="007F0484"/>
    <w:rsid w:val="007F0959"/>
    <w:rsid w:val="007F28B7"/>
    <w:rsid w:val="007F5DC6"/>
    <w:rsid w:val="007F7248"/>
    <w:rsid w:val="007F76E8"/>
    <w:rsid w:val="00800FEF"/>
    <w:rsid w:val="008039CE"/>
    <w:rsid w:val="00807A27"/>
    <w:rsid w:val="00807CFF"/>
    <w:rsid w:val="008139E1"/>
    <w:rsid w:val="00815843"/>
    <w:rsid w:val="00820F25"/>
    <w:rsid w:val="008254EB"/>
    <w:rsid w:val="0082561E"/>
    <w:rsid w:val="00833354"/>
    <w:rsid w:val="008367B8"/>
    <w:rsid w:val="0083689F"/>
    <w:rsid w:val="008369E5"/>
    <w:rsid w:val="0083751A"/>
    <w:rsid w:val="0084365F"/>
    <w:rsid w:val="00845D2F"/>
    <w:rsid w:val="0085662A"/>
    <w:rsid w:val="00857296"/>
    <w:rsid w:val="00857408"/>
    <w:rsid w:val="00861437"/>
    <w:rsid w:val="00862EB5"/>
    <w:rsid w:val="008643ED"/>
    <w:rsid w:val="008653DA"/>
    <w:rsid w:val="00871915"/>
    <w:rsid w:val="00871922"/>
    <w:rsid w:val="008745AB"/>
    <w:rsid w:val="00875A2C"/>
    <w:rsid w:val="0087622E"/>
    <w:rsid w:val="00876D87"/>
    <w:rsid w:val="008777B3"/>
    <w:rsid w:val="00880104"/>
    <w:rsid w:val="0088092E"/>
    <w:rsid w:val="008821BB"/>
    <w:rsid w:val="00886223"/>
    <w:rsid w:val="00890764"/>
    <w:rsid w:val="0089734B"/>
    <w:rsid w:val="00897870"/>
    <w:rsid w:val="00897B7C"/>
    <w:rsid w:val="008A11CA"/>
    <w:rsid w:val="008A1310"/>
    <w:rsid w:val="008A156E"/>
    <w:rsid w:val="008A3A81"/>
    <w:rsid w:val="008B2BA4"/>
    <w:rsid w:val="008B7A68"/>
    <w:rsid w:val="008C2362"/>
    <w:rsid w:val="008C3C42"/>
    <w:rsid w:val="008C48C5"/>
    <w:rsid w:val="008C6BE1"/>
    <w:rsid w:val="008D0BB4"/>
    <w:rsid w:val="008D0C3E"/>
    <w:rsid w:val="008D0D0C"/>
    <w:rsid w:val="008D1DCA"/>
    <w:rsid w:val="008D1E52"/>
    <w:rsid w:val="008D2D61"/>
    <w:rsid w:val="008D4F1F"/>
    <w:rsid w:val="008D5A57"/>
    <w:rsid w:val="008D5EFB"/>
    <w:rsid w:val="008D602B"/>
    <w:rsid w:val="008D6652"/>
    <w:rsid w:val="008D6B2F"/>
    <w:rsid w:val="008D6D62"/>
    <w:rsid w:val="008E0BFF"/>
    <w:rsid w:val="008E3630"/>
    <w:rsid w:val="008E6741"/>
    <w:rsid w:val="008E743D"/>
    <w:rsid w:val="008E7B53"/>
    <w:rsid w:val="008F3BC5"/>
    <w:rsid w:val="008F42D4"/>
    <w:rsid w:val="00903CD0"/>
    <w:rsid w:val="009065D5"/>
    <w:rsid w:val="0091534D"/>
    <w:rsid w:val="0092111D"/>
    <w:rsid w:val="00924382"/>
    <w:rsid w:val="00924EAB"/>
    <w:rsid w:val="009264FC"/>
    <w:rsid w:val="009270BD"/>
    <w:rsid w:val="0092779F"/>
    <w:rsid w:val="009278B9"/>
    <w:rsid w:val="0093018A"/>
    <w:rsid w:val="0093146B"/>
    <w:rsid w:val="00934529"/>
    <w:rsid w:val="00936C74"/>
    <w:rsid w:val="00937135"/>
    <w:rsid w:val="0094341C"/>
    <w:rsid w:val="009439FC"/>
    <w:rsid w:val="00944E1E"/>
    <w:rsid w:val="00950E7D"/>
    <w:rsid w:val="009519EE"/>
    <w:rsid w:val="009537F9"/>
    <w:rsid w:val="0095446E"/>
    <w:rsid w:val="00954C32"/>
    <w:rsid w:val="00954CBD"/>
    <w:rsid w:val="00956371"/>
    <w:rsid w:val="00963D12"/>
    <w:rsid w:val="0096435F"/>
    <w:rsid w:val="00966333"/>
    <w:rsid w:val="00967711"/>
    <w:rsid w:val="00967C56"/>
    <w:rsid w:val="009715D4"/>
    <w:rsid w:val="009725EC"/>
    <w:rsid w:val="009753AF"/>
    <w:rsid w:val="00976A4E"/>
    <w:rsid w:val="0098136A"/>
    <w:rsid w:val="009814C9"/>
    <w:rsid w:val="00987701"/>
    <w:rsid w:val="009879EF"/>
    <w:rsid w:val="00991868"/>
    <w:rsid w:val="009955FB"/>
    <w:rsid w:val="00995B06"/>
    <w:rsid w:val="00996D46"/>
    <w:rsid w:val="00996FB2"/>
    <w:rsid w:val="009970AB"/>
    <w:rsid w:val="009A0733"/>
    <w:rsid w:val="009A29E0"/>
    <w:rsid w:val="009A4213"/>
    <w:rsid w:val="009A59FF"/>
    <w:rsid w:val="009A7103"/>
    <w:rsid w:val="009A7528"/>
    <w:rsid w:val="009B2079"/>
    <w:rsid w:val="009B2171"/>
    <w:rsid w:val="009B4217"/>
    <w:rsid w:val="009B523E"/>
    <w:rsid w:val="009C1777"/>
    <w:rsid w:val="009C199D"/>
    <w:rsid w:val="009C6BF2"/>
    <w:rsid w:val="009D0032"/>
    <w:rsid w:val="009D41BD"/>
    <w:rsid w:val="009D5C40"/>
    <w:rsid w:val="009D6930"/>
    <w:rsid w:val="009D707B"/>
    <w:rsid w:val="009E1E6C"/>
    <w:rsid w:val="009E6F66"/>
    <w:rsid w:val="009E6FB6"/>
    <w:rsid w:val="009E7A78"/>
    <w:rsid w:val="009F0DC1"/>
    <w:rsid w:val="009F2183"/>
    <w:rsid w:val="009F292A"/>
    <w:rsid w:val="009F2E92"/>
    <w:rsid w:val="009F6386"/>
    <w:rsid w:val="00A045E6"/>
    <w:rsid w:val="00A0676F"/>
    <w:rsid w:val="00A07EC2"/>
    <w:rsid w:val="00A07F0C"/>
    <w:rsid w:val="00A100BE"/>
    <w:rsid w:val="00A13635"/>
    <w:rsid w:val="00A1464F"/>
    <w:rsid w:val="00A14D75"/>
    <w:rsid w:val="00A207AB"/>
    <w:rsid w:val="00A20A3F"/>
    <w:rsid w:val="00A241FE"/>
    <w:rsid w:val="00A26773"/>
    <w:rsid w:val="00A26CA3"/>
    <w:rsid w:val="00A32380"/>
    <w:rsid w:val="00A35419"/>
    <w:rsid w:val="00A364F9"/>
    <w:rsid w:val="00A37731"/>
    <w:rsid w:val="00A3788C"/>
    <w:rsid w:val="00A43A47"/>
    <w:rsid w:val="00A44375"/>
    <w:rsid w:val="00A443B7"/>
    <w:rsid w:val="00A47327"/>
    <w:rsid w:val="00A5117F"/>
    <w:rsid w:val="00A51A17"/>
    <w:rsid w:val="00A53839"/>
    <w:rsid w:val="00A53A01"/>
    <w:rsid w:val="00A54507"/>
    <w:rsid w:val="00A550DE"/>
    <w:rsid w:val="00A55EAE"/>
    <w:rsid w:val="00A56151"/>
    <w:rsid w:val="00A56311"/>
    <w:rsid w:val="00A603EA"/>
    <w:rsid w:val="00A60C9C"/>
    <w:rsid w:val="00A62F96"/>
    <w:rsid w:val="00A71F96"/>
    <w:rsid w:val="00A72639"/>
    <w:rsid w:val="00A74057"/>
    <w:rsid w:val="00A7500C"/>
    <w:rsid w:val="00A75021"/>
    <w:rsid w:val="00A75BAE"/>
    <w:rsid w:val="00A767CB"/>
    <w:rsid w:val="00A818E4"/>
    <w:rsid w:val="00A829A5"/>
    <w:rsid w:val="00A847CD"/>
    <w:rsid w:val="00A876C8"/>
    <w:rsid w:val="00A87D35"/>
    <w:rsid w:val="00A92A80"/>
    <w:rsid w:val="00A96283"/>
    <w:rsid w:val="00AA0491"/>
    <w:rsid w:val="00AA1132"/>
    <w:rsid w:val="00AA238A"/>
    <w:rsid w:val="00AA34F6"/>
    <w:rsid w:val="00AA432F"/>
    <w:rsid w:val="00AA7155"/>
    <w:rsid w:val="00AA7409"/>
    <w:rsid w:val="00AB01AF"/>
    <w:rsid w:val="00AB1FAE"/>
    <w:rsid w:val="00AB236C"/>
    <w:rsid w:val="00AB2B1F"/>
    <w:rsid w:val="00AB30FA"/>
    <w:rsid w:val="00AB4D36"/>
    <w:rsid w:val="00AC1899"/>
    <w:rsid w:val="00AC2B95"/>
    <w:rsid w:val="00AC354C"/>
    <w:rsid w:val="00AC4D73"/>
    <w:rsid w:val="00AD0734"/>
    <w:rsid w:val="00AD10C4"/>
    <w:rsid w:val="00AD2F6C"/>
    <w:rsid w:val="00AD569F"/>
    <w:rsid w:val="00AE29F1"/>
    <w:rsid w:val="00AF0EFF"/>
    <w:rsid w:val="00AF0FA5"/>
    <w:rsid w:val="00AF29E4"/>
    <w:rsid w:val="00AF2A3C"/>
    <w:rsid w:val="00AF3824"/>
    <w:rsid w:val="00AF4D6E"/>
    <w:rsid w:val="00AF5538"/>
    <w:rsid w:val="00AF634E"/>
    <w:rsid w:val="00B05220"/>
    <w:rsid w:val="00B05EFE"/>
    <w:rsid w:val="00B062A1"/>
    <w:rsid w:val="00B109A2"/>
    <w:rsid w:val="00B10A7B"/>
    <w:rsid w:val="00B112CF"/>
    <w:rsid w:val="00B122ED"/>
    <w:rsid w:val="00B1354F"/>
    <w:rsid w:val="00B1496C"/>
    <w:rsid w:val="00B1574A"/>
    <w:rsid w:val="00B16C68"/>
    <w:rsid w:val="00B1746D"/>
    <w:rsid w:val="00B17961"/>
    <w:rsid w:val="00B17FCF"/>
    <w:rsid w:val="00B21919"/>
    <w:rsid w:val="00B2191B"/>
    <w:rsid w:val="00B2387F"/>
    <w:rsid w:val="00B25709"/>
    <w:rsid w:val="00B26E0B"/>
    <w:rsid w:val="00B27F8F"/>
    <w:rsid w:val="00B310A0"/>
    <w:rsid w:val="00B3347B"/>
    <w:rsid w:val="00B33E9B"/>
    <w:rsid w:val="00B3728B"/>
    <w:rsid w:val="00B41247"/>
    <w:rsid w:val="00B47D6A"/>
    <w:rsid w:val="00B508B6"/>
    <w:rsid w:val="00B5710D"/>
    <w:rsid w:val="00B611EE"/>
    <w:rsid w:val="00B62FC9"/>
    <w:rsid w:val="00B646DF"/>
    <w:rsid w:val="00B66F4A"/>
    <w:rsid w:val="00B67F65"/>
    <w:rsid w:val="00B7210F"/>
    <w:rsid w:val="00B72D63"/>
    <w:rsid w:val="00B7306A"/>
    <w:rsid w:val="00B7692D"/>
    <w:rsid w:val="00B77DD1"/>
    <w:rsid w:val="00B80F1B"/>
    <w:rsid w:val="00B91B2D"/>
    <w:rsid w:val="00B9402A"/>
    <w:rsid w:val="00B947DB"/>
    <w:rsid w:val="00B95448"/>
    <w:rsid w:val="00B96AF5"/>
    <w:rsid w:val="00BA12DB"/>
    <w:rsid w:val="00BA67F0"/>
    <w:rsid w:val="00BA7989"/>
    <w:rsid w:val="00BB207E"/>
    <w:rsid w:val="00BB27E8"/>
    <w:rsid w:val="00BB2B4C"/>
    <w:rsid w:val="00BB3DF2"/>
    <w:rsid w:val="00BB442C"/>
    <w:rsid w:val="00BC1389"/>
    <w:rsid w:val="00BC3222"/>
    <w:rsid w:val="00BC38D3"/>
    <w:rsid w:val="00BC3A37"/>
    <w:rsid w:val="00BC3C01"/>
    <w:rsid w:val="00BC6BEE"/>
    <w:rsid w:val="00BC7EBB"/>
    <w:rsid w:val="00BD16DB"/>
    <w:rsid w:val="00BD2B9F"/>
    <w:rsid w:val="00BD307D"/>
    <w:rsid w:val="00BD36DB"/>
    <w:rsid w:val="00BD3B36"/>
    <w:rsid w:val="00BD7193"/>
    <w:rsid w:val="00BE00EC"/>
    <w:rsid w:val="00BE1BAF"/>
    <w:rsid w:val="00BE7BAD"/>
    <w:rsid w:val="00BF5DD7"/>
    <w:rsid w:val="00BF7F56"/>
    <w:rsid w:val="00C0115E"/>
    <w:rsid w:val="00C0454D"/>
    <w:rsid w:val="00C0478D"/>
    <w:rsid w:val="00C0592A"/>
    <w:rsid w:val="00C05AD2"/>
    <w:rsid w:val="00C06FBA"/>
    <w:rsid w:val="00C100B1"/>
    <w:rsid w:val="00C14BCC"/>
    <w:rsid w:val="00C17ECC"/>
    <w:rsid w:val="00C21C72"/>
    <w:rsid w:val="00C23301"/>
    <w:rsid w:val="00C234C3"/>
    <w:rsid w:val="00C2427B"/>
    <w:rsid w:val="00C250BC"/>
    <w:rsid w:val="00C266F8"/>
    <w:rsid w:val="00C2779F"/>
    <w:rsid w:val="00C27CA3"/>
    <w:rsid w:val="00C30964"/>
    <w:rsid w:val="00C365B1"/>
    <w:rsid w:val="00C37B46"/>
    <w:rsid w:val="00C40EE3"/>
    <w:rsid w:val="00C45FAB"/>
    <w:rsid w:val="00C46759"/>
    <w:rsid w:val="00C47BD1"/>
    <w:rsid w:val="00C5149F"/>
    <w:rsid w:val="00C523D0"/>
    <w:rsid w:val="00C531BA"/>
    <w:rsid w:val="00C56560"/>
    <w:rsid w:val="00C63105"/>
    <w:rsid w:val="00C63E81"/>
    <w:rsid w:val="00C65C1A"/>
    <w:rsid w:val="00C70047"/>
    <w:rsid w:val="00C7004C"/>
    <w:rsid w:val="00C80A73"/>
    <w:rsid w:val="00C8325E"/>
    <w:rsid w:val="00C83FDF"/>
    <w:rsid w:val="00C8455F"/>
    <w:rsid w:val="00C91E4B"/>
    <w:rsid w:val="00C94755"/>
    <w:rsid w:val="00C95489"/>
    <w:rsid w:val="00C977D1"/>
    <w:rsid w:val="00CA0530"/>
    <w:rsid w:val="00CA1756"/>
    <w:rsid w:val="00CA6EC3"/>
    <w:rsid w:val="00CC0BA0"/>
    <w:rsid w:val="00CC18CB"/>
    <w:rsid w:val="00CC5005"/>
    <w:rsid w:val="00CC557C"/>
    <w:rsid w:val="00CD0069"/>
    <w:rsid w:val="00CD362F"/>
    <w:rsid w:val="00CD55A0"/>
    <w:rsid w:val="00CD7DFD"/>
    <w:rsid w:val="00CE40C0"/>
    <w:rsid w:val="00CE4DA6"/>
    <w:rsid w:val="00CE58CD"/>
    <w:rsid w:val="00CE6F83"/>
    <w:rsid w:val="00CF003D"/>
    <w:rsid w:val="00CF0FA3"/>
    <w:rsid w:val="00CF2C48"/>
    <w:rsid w:val="00D02636"/>
    <w:rsid w:val="00D04099"/>
    <w:rsid w:val="00D04400"/>
    <w:rsid w:val="00D066D4"/>
    <w:rsid w:val="00D06A23"/>
    <w:rsid w:val="00D10F59"/>
    <w:rsid w:val="00D11FA9"/>
    <w:rsid w:val="00D12E3C"/>
    <w:rsid w:val="00D201EC"/>
    <w:rsid w:val="00D20CAA"/>
    <w:rsid w:val="00D23ACF"/>
    <w:rsid w:val="00D23D4C"/>
    <w:rsid w:val="00D27CC1"/>
    <w:rsid w:val="00D30FAE"/>
    <w:rsid w:val="00D32660"/>
    <w:rsid w:val="00D343DF"/>
    <w:rsid w:val="00D36356"/>
    <w:rsid w:val="00D372FA"/>
    <w:rsid w:val="00D3757A"/>
    <w:rsid w:val="00D4100A"/>
    <w:rsid w:val="00D43B81"/>
    <w:rsid w:val="00D47318"/>
    <w:rsid w:val="00D50D00"/>
    <w:rsid w:val="00D515B9"/>
    <w:rsid w:val="00D516C4"/>
    <w:rsid w:val="00D5203B"/>
    <w:rsid w:val="00D547CC"/>
    <w:rsid w:val="00D547E2"/>
    <w:rsid w:val="00D55A11"/>
    <w:rsid w:val="00D61879"/>
    <w:rsid w:val="00D66BA5"/>
    <w:rsid w:val="00D70A50"/>
    <w:rsid w:val="00D72345"/>
    <w:rsid w:val="00D90FC7"/>
    <w:rsid w:val="00DA5373"/>
    <w:rsid w:val="00DA7500"/>
    <w:rsid w:val="00DB5B88"/>
    <w:rsid w:val="00DB6F3C"/>
    <w:rsid w:val="00DC437A"/>
    <w:rsid w:val="00DC611B"/>
    <w:rsid w:val="00DC728C"/>
    <w:rsid w:val="00DD0196"/>
    <w:rsid w:val="00DD179F"/>
    <w:rsid w:val="00DD2C2E"/>
    <w:rsid w:val="00DD3F85"/>
    <w:rsid w:val="00DD5968"/>
    <w:rsid w:val="00DD6C19"/>
    <w:rsid w:val="00DE2638"/>
    <w:rsid w:val="00DE4A3B"/>
    <w:rsid w:val="00DE4CC7"/>
    <w:rsid w:val="00DE695B"/>
    <w:rsid w:val="00DF17DE"/>
    <w:rsid w:val="00DF1804"/>
    <w:rsid w:val="00DF369E"/>
    <w:rsid w:val="00DF3A6A"/>
    <w:rsid w:val="00DF73E6"/>
    <w:rsid w:val="00E016F5"/>
    <w:rsid w:val="00E03A87"/>
    <w:rsid w:val="00E14C11"/>
    <w:rsid w:val="00E15B3D"/>
    <w:rsid w:val="00E15C64"/>
    <w:rsid w:val="00E21EE5"/>
    <w:rsid w:val="00E23D37"/>
    <w:rsid w:val="00E26806"/>
    <w:rsid w:val="00E3256C"/>
    <w:rsid w:val="00E34FA1"/>
    <w:rsid w:val="00E35DF9"/>
    <w:rsid w:val="00E41140"/>
    <w:rsid w:val="00E411AD"/>
    <w:rsid w:val="00E44AB3"/>
    <w:rsid w:val="00E5771F"/>
    <w:rsid w:val="00E604E1"/>
    <w:rsid w:val="00E70CF5"/>
    <w:rsid w:val="00E70F93"/>
    <w:rsid w:val="00E71BD6"/>
    <w:rsid w:val="00E74825"/>
    <w:rsid w:val="00E7522A"/>
    <w:rsid w:val="00E815F9"/>
    <w:rsid w:val="00E816A0"/>
    <w:rsid w:val="00E8297D"/>
    <w:rsid w:val="00E8357B"/>
    <w:rsid w:val="00E839B9"/>
    <w:rsid w:val="00E84AFE"/>
    <w:rsid w:val="00E904E7"/>
    <w:rsid w:val="00E91863"/>
    <w:rsid w:val="00E92D2E"/>
    <w:rsid w:val="00E93AAD"/>
    <w:rsid w:val="00E93DF2"/>
    <w:rsid w:val="00EA1587"/>
    <w:rsid w:val="00EA1C4A"/>
    <w:rsid w:val="00EA2286"/>
    <w:rsid w:val="00EA320E"/>
    <w:rsid w:val="00EA33A9"/>
    <w:rsid w:val="00EB3702"/>
    <w:rsid w:val="00EB6FD2"/>
    <w:rsid w:val="00EC7D62"/>
    <w:rsid w:val="00ED2269"/>
    <w:rsid w:val="00ED3324"/>
    <w:rsid w:val="00ED3F40"/>
    <w:rsid w:val="00ED7906"/>
    <w:rsid w:val="00EE5CC4"/>
    <w:rsid w:val="00EF0187"/>
    <w:rsid w:val="00EF0378"/>
    <w:rsid w:val="00EF4B12"/>
    <w:rsid w:val="00EF77F6"/>
    <w:rsid w:val="00F05431"/>
    <w:rsid w:val="00F0672B"/>
    <w:rsid w:val="00F10808"/>
    <w:rsid w:val="00F12258"/>
    <w:rsid w:val="00F1466E"/>
    <w:rsid w:val="00F16216"/>
    <w:rsid w:val="00F21F55"/>
    <w:rsid w:val="00F242CC"/>
    <w:rsid w:val="00F27995"/>
    <w:rsid w:val="00F309C1"/>
    <w:rsid w:val="00F30B7E"/>
    <w:rsid w:val="00F33EC7"/>
    <w:rsid w:val="00F358D1"/>
    <w:rsid w:val="00F36AFD"/>
    <w:rsid w:val="00F402AA"/>
    <w:rsid w:val="00F457B2"/>
    <w:rsid w:val="00F45913"/>
    <w:rsid w:val="00F468EB"/>
    <w:rsid w:val="00F46E8F"/>
    <w:rsid w:val="00F52FBF"/>
    <w:rsid w:val="00F545E5"/>
    <w:rsid w:val="00F54D85"/>
    <w:rsid w:val="00F60099"/>
    <w:rsid w:val="00F60231"/>
    <w:rsid w:val="00F60F52"/>
    <w:rsid w:val="00F62941"/>
    <w:rsid w:val="00F638D0"/>
    <w:rsid w:val="00F63D16"/>
    <w:rsid w:val="00F7030A"/>
    <w:rsid w:val="00F709FD"/>
    <w:rsid w:val="00F73359"/>
    <w:rsid w:val="00F75172"/>
    <w:rsid w:val="00F759E1"/>
    <w:rsid w:val="00F76949"/>
    <w:rsid w:val="00F77C0E"/>
    <w:rsid w:val="00F879CF"/>
    <w:rsid w:val="00F903D0"/>
    <w:rsid w:val="00F90BDA"/>
    <w:rsid w:val="00F92FDB"/>
    <w:rsid w:val="00F961C9"/>
    <w:rsid w:val="00FA0304"/>
    <w:rsid w:val="00FA0CAB"/>
    <w:rsid w:val="00FA2BA4"/>
    <w:rsid w:val="00FA7508"/>
    <w:rsid w:val="00FB24D4"/>
    <w:rsid w:val="00FB31D6"/>
    <w:rsid w:val="00FB3DD0"/>
    <w:rsid w:val="00FB3E40"/>
    <w:rsid w:val="00FB3F43"/>
    <w:rsid w:val="00FB46A7"/>
    <w:rsid w:val="00FB571D"/>
    <w:rsid w:val="00FC2209"/>
    <w:rsid w:val="00FC2B05"/>
    <w:rsid w:val="00FC410C"/>
    <w:rsid w:val="00FC4FCB"/>
    <w:rsid w:val="00FC52AB"/>
    <w:rsid w:val="00FC6D5A"/>
    <w:rsid w:val="00FC72D4"/>
    <w:rsid w:val="00FC7867"/>
    <w:rsid w:val="00FC7B56"/>
    <w:rsid w:val="00FD04E7"/>
    <w:rsid w:val="00FD0C20"/>
    <w:rsid w:val="00FD2D49"/>
    <w:rsid w:val="00FD2D88"/>
    <w:rsid w:val="00FD330D"/>
    <w:rsid w:val="00FD346B"/>
    <w:rsid w:val="00FD4A40"/>
    <w:rsid w:val="00FD4A4F"/>
    <w:rsid w:val="00FE30D8"/>
    <w:rsid w:val="00FE3B48"/>
    <w:rsid w:val="00FE5489"/>
    <w:rsid w:val="00FE5709"/>
    <w:rsid w:val="00FF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083D5"/>
  <w15:docId w15:val="{B2DFF056-9813-4AB2-8F14-A2185860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40"/>
  </w:style>
  <w:style w:type="paragraph" w:styleId="Naslov1">
    <w:name w:val="heading 1"/>
    <w:basedOn w:val="Normal"/>
    <w:next w:val="Normal"/>
    <w:link w:val="Naslov1Char"/>
    <w:uiPriority w:val="9"/>
    <w:qFormat/>
    <w:rsid w:val="00ED79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Naslov2">
    <w:name w:val="heading 2"/>
    <w:basedOn w:val="Normal"/>
    <w:link w:val="Naslov2Char"/>
    <w:uiPriority w:val="9"/>
    <w:qFormat/>
    <w:rsid w:val="00936C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79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92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2FDB"/>
  </w:style>
  <w:style w:type="paragraph" w:styleId="Podnoje">
    <w:name w:val="footer"/>
    <w:basedOn w:val="Normal"/>
    <w:link w:val="PodnojeChar"/>
    <w:uiPriority w:val="99"/>
    <w:unhideWhenUsed/>
    <w:rsid w:val="00F92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2FDB"/>
  </w:style>
  <w:style w:type="paragraph" w:styleId="Tekstbalonia">
    <w:name w:val="Balloon Text"/>
    <w:basedOn w:val="Normal"/>
    <w:link w:val="TekstbaloniaChar"/>
    <w:uiPriority w:val="99"/>
    <w:semiHidden/>
    <w:unhideWhenUsed/>
    <w:rsid w:val="00F9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2FDB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F92FDB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">
    <w:name w:val="Bez proreda Char"/>
    <w:basedOn w:val="Zadanifontodlomka"/>
    <w:link w:val="Bezproreda"/>
    <w:uiPriority w:val="1"/>
    <w:rsid w:val="00F92FDB"/>
    <w:rPr>
      <w:rFonts w:eastAsiaTheme="minorEastAsia"/>
      <w:lang w:val="en-US"/>
    </w:rPr>
  </w:style>
  <w:style w:type="paragraph" w:styleId="Odlomakpopisa">
    <w:name w:val="List Paragraph"/>
    <w:basedOn w:val="Normal"/>
    <w:uiPriority w:val="34"/>
    <w:qFormat/>
    <w:rsid w:val="000B6137"/>
    <w:pPr>
      <w:ind w:left="720"/>
      <w:contextualSpacing/>
    </w:pPr>
    <w:rPr>
      <w:rFonts w:eastAsiaTheme="minorEastAsia"/>
      <w:lang w:eastAsia="hr-HR"/>
    </w:rPr>
  </w:style>
  <w:style w:type="paragraph" w:styleId="StandardWeb">
    <w:name w:val="Normal (Web)"/>
    <w:basedOn w:val="Normal"/>
    <w:uiPriority w:val="99"/>
    <w:rsid w:val="000B6137"/>
    <w:pPr>
      <w:spacing w:before="360" w:after="360" w:line="336" w:lineRule="atLeast"/>
    </w:pPr>
    <w:rPr>
      <w:rFonts w:ascii="Times New Roman" w:eastAsia="Times New Roman" w:hAnsi="Times New Roman" w:cs="Times New Roman"/>
      <w:sz w:val="29"/>
      <w:szCs w:val="29"/>
      <w:lang w:eastAsia="hr-HR"/>
    </w:rPr>
  </w:style>
  <w:style w:type="character" w:customStyle="1" w:styleId="apple-converted-space">
    <w:name w:val="apple-converted-space"/>
    <w:basedOn w:val="Zadanifontodlomka"/>
    <w:rsid w:val="000B6137"/>
  </w:style>
  <w:style w:type="character" w:styleId="Istaknuto">
    <w:name w:val="Emphasis"/>
    <w:basedOn w:val="Zadanifontodlomka"/>
    <w:uiPriority w:val="20"/>
    <w:qFormat/>
    <w:rsid w:val="000B6137"/>
    <w:rPr>
      <w:i/>
      <w:iCs/>
    </w:rPr>
  </w:style>
  <w:style w:type="character" w:styleId="Naglaeno">
    <w:name w:val="Strong"/>
    <w:basedOn w:val="Zadanifontodlomka"/>
    <w:uiPriority w:val="22"/>
    <w:qFormat/>
    <w:rsid w:val="000B6137"/>
    <w:rPr>
      <w:b/>
      <w:bCs/>
    </w:rPr>
  </w:style>
  <w:style w:type="character" w:customStyle="1" w:styleId="Naslov2Char">
    <w:name w:val="Naslov 2 Char"/>
    <w:basedOn w:val="Zadanifontodlomka"/>
    <w:link w:val="Naslov2"/>
    <w:uiPriority w:val="9"/>
    <w:rsid w:val="00936C74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ED7906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7906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paragraph" w:customStyle="1" w:styleId="swot">
    <w:name w:val="swot"/>
    <w:basedOn w:val="Normal"/>
    <w:rsid w:val="00ED7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73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rsid w:val="007849B4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7849B4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Hiperveza">
    <w:name w:val="Hyperlink"/>
    <w:basedOn w:val="Zadanifontodlomka"/>
    <w:uiPriority w:val="99"/>
    <w:unhideWhenUsed/>
    <w:rsid w:val="00A603EA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Grad Pleternica</PublishDate>
  <Abstract/>
  <CompanyAddress>Strategija grada Pleternice 2014.-2020.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40080B-92DF-4EBD-AEE8-E9EFA3EE1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8</Pages>
  <Words>1414</Words>
  <Characters>8064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Plan rada E-inkubatora Pleternica za razbolje 2026.- 2029.</vt:lpstr>
      <vt:lpstr>Plan rada Poduzetničkog centra Pleternica za 2016. godinu</vt:lpstr>
    </vt:vector>
  </TitlesOfParts>
  <Company/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rada E-inkubatora Pleternica za razbolje 2026.- 2029.</dc:title>
  <dc:creator>E – inkubator Pleternica</dc:creator>
  <cp:lastModifiedBy>Marija</cp:lastModifiedBy>
  <cp:revision>38</cp:revision>
  <cp:lastPrinted>2022-01-10T15:41:00Z</cp:lastPrinted>
  <dcterms:created xsi:type="dcterms:W3CDTF">2017-01-12T14:07:00Z</dcterms:created>
  <dcterms:modified xsi:type="dcterms:W3CDTF">2026-02-28T13:03:00Z</dcterms:modified>
</cp:coreProperties>
</file>